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58F" w:rsidRPr="0082634B" w:rsidRDefault="00E5758F" w:rsidP="002A5FFE">
      <w:pPr>
        <w:spacing w:line="600" w:lineRule="exact"/>
        <w:rPr>
          <w:rFonts w:ascii="Times New Roman" w:eastAsia="仿宋_GB2312" w:hAnsi="Times New Roman"/>
          <w:sz w:val="32"/>
          <w:szCs w:val="32"/>
        </w:rPr>
      </w:pPr>
      <w:r w:rsidRPr="0082634B">
        <w:rPr>
          <w:rFonts w:ascii="Times New Roman" w:eastAsia="仿宋_GB2312" w:hAnsi="Times New Roman" w:hint="eastAsia"/>
          <w:sz w:val="32"/>
          <w:szCs w:val="32"/>
        </w:rPr>
        <w:t>附件：</w:t>
      </w:r>
    </w:p>
    <w:p w:rsidR="00E5758F" w:rsidRPr="0082634B" w:rsidRDefault="00E5758F" w:rsidP="007C77A8">
      <w:pPr>
        <w:spacing w:line="600" w:lineRule="exact"/>
        <w:ind w:firstLineChars="145" w:firstLine="31680"/>
        <w:rPr>
          <w:rFonts w:ascii="Times New Roman" w:eastAsia="方正小标宋简体" w:hAnsi="Times New Roman"/>
          <w:noProof/>
          <w:w w:val="55"/>
          <w:sz w:val="90"/>
          <w:szCs w:val="90"/>
        </w:rPr>
      </w:pPr>
    </w:p>
    <w:p w:rsidR="00E5758F" w:rsidRPr="0082634B" w:rsidRDefault="00E5758F" w:rsidP="0082634B">
      <w:pPr>
        <w:spacing w:line="1200" w:lineRule="exact"/>
        <w:ind w:firstLineChars="145" w:firstLine="31680"/>
        <w:rPr>
          <w:rFonts w:ascii="Times New Roman" w:eastAsia="方正小标宋简体" w:hAnsi="Times New Roman"/>
          <w:color w:val="FF0000"/>
          <w:w w:val="55"/>
          <w:sz w:val="90"/>
          <w:szCs w:val="9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40.05pt;margin-top:19.75pt;width:92.25pt;height:78.7pt;z-index:251658240" stroked="f">
            <v:textbox style="mso-next-textbox:#_x0000_s1026">
              <w:txbxContent>
                <w:p w:rsidR="00E5758F" w:rsidRPr="00A876C7" w:rsidRDefault="00E5758F" w:rsidP="002A5FFE">
                  <w:pPr>
                    <w:spacing w:line="1400" w:lineRule="exact"/>
                    <w:rPr>
                      <w:rFonts w:ascii="方正小标宋简体" w:eastAsia="方正小标宋简体"/>
                      <w:color w:val="FF0000"/>
                      <w:w w:val="70"/>
                      <w:sz w:val="110"/>
                      <w:szCs w:val="110"/>
                    </w:rPr>
                  </w:pPr>
                  <w:r w:rsidRPr="00A876C7">
                    <w:rPr>
                      <w:rFonts w:ascii="方正小标宋简体" w:eastAsia="方正小标宋简体" w:hint="eastAsia"/>
                      <w:color w:val="FF0000"/>
                      <w:w w:val="70"/>
                      <w:sz w:val="110"/>
                      <w:szCs w:val="110"/>
                    </w:rPr>
                    <w:t>文件</w:t>
                  </w:r>
                </w:p>
                <w:p w:rsidR="00E5758F" w:rsidRDefault="00E5758F" w:rsidP="002A5FFE"/>
              </w:txbxContent>
            </v:textbox>
          </v:shape>
        </w:pict>
      </w:r>
      <w:r w:rsidRPr="0082634B">
        <w:rPr>
          <w:rFonts w:ascii="Times New Roman" w:eastAsia="方正小标宋简体" w:hAnsi="Times New Roman" w:hint="eastAsia"/>
          <w:noProof/>
          <w:color w:val="FF0000"/>
          <w:w w:val="55"/>
          <w:sz w:val="90"/>
          <w:szCs w:val="90"/>
        </w:rPr>
        <w:t>湖南省经济和信息化委员会</w:t>
      </w:r>
    </w:p>
    <w:p w:rsidR="00E5758F" w:rsidRPr="0082634B" w:rsidRDefault="00E5758F" w:rsidP="0082634B">
      <w:pPr>
        <w:spacing w:line="1200" w:lineRule="exact"/>
        <w:ind w:firstLineChars="69" w:firstLine="31680"/>
        <w:rPr>
          <w:rFonts w:ascii="Times New Roman" w:eastAsia="方正小标宋简体" w:hAnsi="Times New Roman"/>
          <w:noProof/>
          <w:color w:val="FF0000"/>
          <w:spacing w:val="284"/>
          <w:w w:val="55"/>
          <w:sz w:val="90"/>
          <w:szCs w:val="90"/>
        </w:rPr>
      </w:pPr>
      <w:r w:rsidRPr="0082634B">
        <w:rPr>
          <w:rFonts w:ascii="Times New Roman" w:eastAsia="方正小标宋简体" w:hAnsi="Times New Roman" w:hint="eastAsia"/>
          <w:noProof/>
          <w:color w:val="FF0000"/>
          <w:spacing w:val="284"/>
          <w:w w:val="55"/>
          <w:sz w:val="90"/>
          <w:szCs w:val="90"/>
        </w:rPr>
        <w:t>湖南省财政厅</w:t>
      </w:r>
    </w:p>
    <w:p w:rsidR="00E5758F" w:rsidRPr="0082634B" w:rsidRDefault="00E5758F" w:rsidP="0082634B">
      <w:pPr>
        <w:spacing w:line="600" w:lineRule="exact"/>
        <w:ind w:firstLineChars="100" w:firstLine="31680"/>
        <w:rPr>
          <w:rFonts w:ascii="Times New Roman" w:eastAsia="方正小标宋简体" w:hAnsi="Times New Roman"/>
          <w:w w:val="90"/>
          <w:sz w:val="76"/>
          <w:szCs w:val="76"/>
        </w:rPr>
      </w:pPr>
    </w:p>
    <w:p w:rsidR="00E5758F" w:rsidRPr="0082634B" w:rsidRDefault="00E5758F" w:rsidP="0082634B">
      <w:pPr>
        <w:spacing w:line="800" w:lineRule="exact"/>
        <w:ind w:firstLineChars="100" w:firstLine="31680"/>
        <w:jc w:val="center"/>
        <w:rPr>
          <w:rFonts w:ascii="Times New Roman" w:eastAsia="仿宋_GB2312" w:hAnsi="Times New Roman"/>
          <w:sz w:val="32"/>
          <w:szCs w:val="32"/>
        </w:rPr>
      </w:pPr>
      <w:r w:rsidRPr="0082634B">
        <w:rPr>
          <w:rFonts w:ascii="Times New Roman" w:eastAsia="仿宋_GB2312" w:hAnsi="Times New Roman" w:hint="eastAsia"/>
          <w:sz w:val="32"/>
          <w:szCs w:val="32"/>
        </w:rPr>
        <w:t>湘经信中小发展〔</w:t>
      </w:r>
      <w:r w:rsidRPr="0082634B">
        <w:rPr>
          <w:rFonts w:ascii="Times New Roman" w:eastAsia="仿宋_GB2312" w:hAnsi="Times New Roman"/>
          <w:sz w:val="32"/>
          <w:szCs w:val="32"/>
        </w:rPr>
        <w:t>2017</w:t>
      </w:r>
      <w:r w:rsidRPr="0082634B">
        <w:rPr>
          <w:rFonts w:ascii="Times New Roman" w:eastAsia="仿宋_GB2312" w:hAnsi="Times New Roman" w:hint="eastAsia"/>
          <w:sz w:val="32"/>
          <w:szCs w:val="32"/>
        </w:rPr>
        <w:t>〕</w:t>
      </w:r>
      <w:r w:rsidRPr="0082634B">
        <w:rPr>
          <w:rFonts w:ascii="Times New Roman" w:eastAsia="仿宋_GB2312" w:hAnsi="Times New Roman"/>
          <w:sz w:val="32"/>
          <w:szCs w:val="32"/>
        </w:rPr>
        <w:t>702</w:t>
      </w:r>
      <w:r w:rsidRPr="0082634B">
        <w:rPr>
          <w:rFonts w:ascii="Times New Roman" w:eastAsia="仿宋_GB2312" w:hAnsi="Times New Roman" w:hint="eastAsia"/>
          <w:sz w:val="32"/>
          <w:szCs w:val="32"/>
        </w:rPr>
        <w:t>号</w:t>
      </w:r>
    </w:p>
    <w:p w:rsidR="00E5758F" w:rsidRPr="0082634B" w:rsidRDefault="00E5758F" w:rsidP="0082634B">
      <w:pPr>
        <w:spacing w:line="600" w:lineRule="exact"/>
        <w:ind w:firstLineChars="100" w:firstLine="31680"/>
        <w:rPr>
          <w:rFonts w:ascii="Times New Roman" w:eastAsia="方正小标宋简体" w:hAnsi="Times New Roman"/>
          <w:w w:val="90"/>
          <w:sz w:val="76"/>
          <w:szCs w:val="76"/>
        </w:rPr>
      </w:pPr>
      <w:r>
        <w:rPr>
          <w:noProof/>
        </w:rPr>
        <w:pict>
          <v:line id="_x0000_s1027" style="position:absolute;left:0;text-align:left;z-index:251659264" from="5.25pt,0" to="451.5pt,0" strokecolor="red" strokeweight="2pt"/>
        </w:pict>
      </w:r>
    </w:p>
    <w:p w:rsidR="00E5758F" w:rsidRPr="0082634B" w:rsidRDefault="00E5758F" w:rsidP="00CE2947">
      <w:pPr>
        <w:spacing w:line="560" w:lineRule="exact"/>
        <w:jc w:val="center"/>
        <w:rPr>
          <w:rFonts w:ascii="Times New Roman" w:eastAsia="方正小标宋简体" w:hAnsi="Times New Roman"/>
          <w:bCs/>
          <w:kern w:val="0"/>
          <w:sz w:val="44"/>
          <w:szCs w:val="44"/>
        </w:rPr>
      </w:pPr>
      <w:r w:rsidRPr="0082634B">
        <w:rPr>
          <w:rFonts w:ascii="Times New Roman" w:eastAsia="方正小标宋简体" w:hAnsi="Times New Roman" w:hint="eastAsia"/>
          <w:bCs/>
          <w:kern w:val="0"/>
          <w:sz w:val="44"/>
          <w:szCs w:val="44"/>
        </w:rPr>
        <w:t>湖南省经济和信息化委员会</w:t>
      </w:r>
      <w:r w:rsidRPr="0082634B">
        <w:rPr>
          <w:rFonts w:ascii="Times New Roman" w:eastAsia="方正小标宋简体" w:hAnsi="Times New Roman"/>
          <w:bCs/>
          <w:kern w:val="0"/>
          <w:sz w:val="44"/>
          <w:szCs w:val="44"/>
        </w:rPr>
        <w:t xml:space="preserve">  </w:t>
      </w:r>
      <w:r w:rsidRPr="0082634B">
        <w:rPr>
          <w:rFonts w:ascii="Times New Roman" w:eastAsia="方正小标宋简体" w:hAnsi="Times New Roman" w:hint="eastAsia"/>
          <w:bCs/>
          <w:kern w:val="0"/>
          <w:sz w:val="44"/>
          <w:szCs w:val="44"/>
        </w:rPr>
        <w:t>湖南省财政厅</w:t>
      </w:r>
    </w:p>
    <w:p w:rsidR="00E5758F" w:rsidRPr="0082634B" w:rsidRDefault="00E5758F" w:rsidP="00CE2947">
      <w:pPr>
        <w:spacing w:line="560" w:lineRule="exact"/>
        <w:jc w:val="center"/>
        <w:rPr>
          <w:rFonts w:ascii="Times New Roman" w:eastAsia="方正小标宋简体" w:hAnsi="Times New Roman"/>
          <w:bCs/>
          <w:kern w:val="0"/>
          <w:sz w:val="44"/>
          <w:szCs w:val="44"/>
        </w:rPr>
      </w:pPr>
      <w:r w:rsidRPr="0082634B">
        <w:rPr>
          <w:rFonts w:ascii="Times New Roman" w:eastAsia="方正小标宋简体" w:hAnsi="Times New Roman" w:hint="eastAsia"/>
          <w:bCs/>
          <w:kern w:val="0"/>
          <w:sz w:val="44"/>
          <w:szCs w:val="44"/>
        </w:rPr>
        <w:t>关于做好</w:t>
      </w:r>
      <w:r w:rsidRPr="0082634B">
        <w:rPr>
          <w:rFonts w:ascii="Times New Roman" w:eastAsia="方正小标宋简体" w:hAnsi="Times New Roman"/>
          <w:bCs/>
          <w:kern w:val="0"/>
          <w:sz w:val="44"/>
          <w:szCs w:val="44"/>
        </w:rPr>
        <w:t>2018</w:t>
      </w:r>
      <w:r w:rsidRPr="0082634B">
        <w:rPr>
          <w:rFonts w:ascii="Times New Roman" w:eastAsia="方正小标宋简体" w:hAnsi="Times New Roman" w:hint="eastAsia"/>
          <w:bCs/>
          <w:kern w:val="0"/>
          <w:sz w:val="44"/>
          <w:szCs w:val="44"/>
        </w:rPr>
        <w:t>年湖南省中小企业发展专项资金</w:t>
      </w:r>
    </w:p>
    <w:p w:rsidR="00E5758F" w:rsidRPr="0082634B" w:rsidRDefault="00E5758F" w:rsidP="00CE2947">
      <w:pPr>
        <w:spacing w:line="560" w:lineRule="exact"/>
        <w:jc w:val="center"/>
        <w:rPr>
          <w:rFonts w:ascii="Times New Roman" w:eastAsia="方正小标宋简体" w:hAnsi="Times New Roman"/>
          <w:kern w:val="0"/>
          <w:sz w:val="44"/>
          <w:szCs w:val="44"/>
        </w:rPr>
      </w:pPr>
      <w:r w:rsidRPr="0082634B">
        <w:rPr>
          <w:rFonts w:ascii="Times New Roman" w:eastAsia="方正小标宋简体" w:hAnsi="Times New Roman" w:hint="eastAsia"/>
          <w:bCs/>
          <w:kern w:val="0"/>
          <w:sz w:val="44"/>
          <w:szCs w:val="44"/>
        </w:rPr>
        <w:t>项目申报工作的通知</w:t>
      </w:r>
    </w:p>
    <w:p w:rsidR="00E5758F" w:rsidRPr="0082634B" w:rsidRDefault="00E5758F" w:rsidP="00CE2947">
      <w:pPr>
        <w:spacing w:line="560" w:lineRule="exact"/>
        <w:jc w:val="left"/>
        <w:rPr>
          <w:rFonts w:ascii="Times New Roman" w:hAnsi="Times New Roman"/>
          <w:b/>
          <w:kern w:val="0"/>
          <w:sz w:val="32"/>
          <w:szCs w:val="32"/>
        </w:rPr>
      </w:pPr>
    </w:p>
    <w:p w:rsidR="00E5758F" w:rsidRPr="0082634B" w:rsidRDefault="00E5758F" w:rsidP="00CE2947">
      <w:pPr>
        <w:spacing w:line="560" w:lineRule="exact"/>
        <w:jc w:val="left"/>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各市州和省财政直管县市经信、财政部门，省直有关单位：</w:t>
      </w:r>
    </w:p>
    <w:p w:rsidR="00E5758F" w:rsidRPr="0082634B" w:rsidRDefault="00E5758F" w:rsidP="0082634B">
      <w:pPr>
        <w:spacing w:line="560" w:lineRule="exact"/>
        <w:ind w:firstLineChars="200" w:firstLine="31680"/>
        <w:jc w:val="left"/>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为支持中小企业转型升级、创新创业，促进中小企业健康发展，根据《</w:t>
      </w:r>
      <w:r w:rsidRPr="0082634B">
        <w:rPr>
          <w:rStyle w:val="Strong"/>
          <w:rFonts w:ascii="Times New Roman" w:eastAsia="仿宋_GB2312" w:hAnsi="Times New Roman" w:hint="eastAsia"/>
          <w:b w:val="0"/>
          <w:bCs/>
          <w:sz w:val="32"/>
          <w:szCs w:val="32"/>
        </w:rPr>
        <w:t>湖南省中小企业发展专项资金管理办法</w:t>
      </w:r>
      <w:r w:rsidRPr="0082634B">
        <w:rPr>
          <w:rFonts w:ascii="Times New Roman" w:eastAsia="仿宋_GB2312" w:hAnsi="Times New Roman" w:hint="eastAsia"/>
          <w:kern w:val="0"/>
          <w:sz w:val="32"/>
          <w:szCs w:val="32"/>
        </w:rPr>
        <w:t>》（</w:t>
      </w:r>
      <w:r w:rsidRPr="0082634B">
        <w:rPr>
          <w:rFonts w:ascii="Times New Roman" w:eastAsia="仿宋_GB2312" w:hAnsi="Times New Roman" w:hint="eastAsia"/>
          <w:sz w:val="32"/>
          <w:szCs w:val="32"/>
        </w:rPr>
        <w:t>湘财企〔</w:t>
      </w:r>
      <w:r w:rsidRPr="0082634B">
        <w:rPr>
          <w:rFonts w:ascii="Times New Roman" w:eastAsia="仿宋_GB2312" w:hAnsi="Times New Roman"/>
          <w:sz w:val="32"/>
          <w:szCs w:val="32"/>
        </w:rPr>
        <w:t>2015</w:t>
      </w:r>
      <w:r w:rsidRPr="0082634B">
        <w:rPr>
          <w:rFonts w:ascii="Times New Roman" w:eastAsia="仿宋_GB2312" w:hAnsi="Times New Roman" w:hint="eastAsia"/>
          <w:sz w:val="32"/>
          <w:szCs w:val="32"/>
        </w:rPr>
        <w:t>〕</w:t>
      </w:r>
      <w:r w:rsidRPr="0082634B">
        <w:rPr>
          <w:rFonts w:ascii="Times New Roman" w:eastAsia="仿宋_GB2312" w:hAnsi="Times New Roman"/>
          <w:sz w:val="32"/>
          <w:szCs w:val="32"/>
        </w:rPr>
        <w:t>8</w:t>
      </w:r>
      <w:r w:rsidRPr="0082634B">
        <w:rPr>
          <w:rFonts w:ascii="Times New Roman" w:eastAsia="仿宋_GB2312" w:hAnsi="Times New Roman" w:hint="eastAsia"/>
          <w:sz w:val="32"/>
          <w:szCs w:val="32"/>
        </w:rPr>
        <w:t>号，以下简称《管理办法》</w:t>
      </w:r>
      <w:r w:rsidRPr="0082634B">
        <w:rPr>
          <w:rFonts w:ascii="Times New Roman" w:eastAsia="仿宋_GB2312" w:hAnsi="Times New Roman" w:hint="eastAsia"/>
          <w:kern w:val="0"/>
          <w:sz w:val="32"/>
          <w:szCs w:val="32"/>
        </w:rPr>
        <w:t>），现就</w:t>
      </w:r>
      <w:r w:rsidRPr="0082634B">
        <w:rPr>
          <w:rFonts w:ascii="Times New Roman" w:eastAsia="仿宋_GB2312" w:hAnsi="Times New Roman"/>
          <w:kern w:val="0"/>
          <w:sz w:val="32"/>
          <w:szCs w:val="32"/>
        </w:rPr>
        <w:t>2018</w:t>
      </w:r>
      <w:r w:rsidRPr="0082634B">
        <w:rPr>
          <w:rFonts w:ascii="Times New Roman" w:eastAsia="仿宋_GB2312" w:hAnsi="Times New Roman" w:hint="eastAsia"/>
          <w:kern w:val="0"/>
          <w:sz w:val="32"/>
          <w:szCs w:val="32"/>
        </w:rPr>
        <w:t>年湖南省中小企业发展专项资金项目申报工作有关事项通知如下：</w:t>
      </w:r>
    </w:p>
    <w:p w:rsidR="00E5758F" w:rsidRPr="0082634B" w:rsidRDefault="00E5758F" w:rsidP="0082634B">
      <w:pPr>
        <w:spacing w:line="560" w:lineRule="exact"/>
        <w:ind w:firstLineChars="200" w:firstLine="31680"/>
        <w:jc w:val="left"/>
        <w:rPr>
          <w:rFonts w:ascii="Times New Roman" w:eastAsia="黑体" w:hAnsi="Times New Roman"/>
          <w:kern w:val="0"/>
          <w:sz w:val="32"/>
          <w:szCs w:val="32"/>
        </w:rPr>
      </w:pPr>
      <w:r w:rsidRPr="0082634B">
        <w:rPr>
          <w:rFonts w:ascii="Times New Roman" w:eastAsia="黑体" w:hAnsi="Times New Roman" w:hint="eastAsia"/>
          <w:kern w:val="0"/>
          <w:sz w:val="32"/>
          <w:szCs w:val="32"/>
        </w:rPr>
        <w:t>一、支持重点及方式</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采取无偿补助、后补助方式，重点支持《</w:t>
      </w:r>
      <w:r w:rsidRPr="0082634B">
        <w:rPr>
          <w:rFonts w:ascii="Times New Roman" w:eastAsia="仿宋_GB2312" w:hAnsi="Times New Roman"/>
          <w:kern w:val="0"/>
          <w:sz w:val="32"/>
          <w:szCs w:val="32"/>
        </w:rPr>
        <w:t>2018</w:t>
      </w:r>
      <w:r w:rsidRPr="0082634B">
        <w:rPr>
          <w:rFonts w:ascii="Times New Roman" w:eastAsia="仿宋_GB2312" w:hAnsi="Times New Roman" w:hint="eastAsia"/>
          <w:kern w:val="0"/>
          <w:sz w:val="32"/>
          <w:szCs w:val="32"/>
        </w:rPr>
        <w:t>年湖南省中小企业发展专项资金项目申报指导目录》（附件</w:t>
      </w:r>
      <w:r w:rsidRPr="0082634B">
        <w:rPr>
          <w:rFonts w:ascii="Times New Roman" w:eastAsia="仿宋_GB2312" w:hAnsi="Times New Roman"/>
          <w:kern w:val="0"/>
          <w:sz w:val="32"/>
          <w:szCs w:val="32"/>
        </w:rPr>
        <w:t>1</w:t>
      </w:r>
      <w:r w:rsidRPr="0082634B">
        <w:rPr>
          <w:rFonts w:ascii="Times New Roman" w:eastAsia="仿宋_GB2312" w:hAnsi="Times New Roman" w:hint="eastAsia"/>
          <w:kern w:val="0"/>
          <w:sz w:val="32"/>
          <w:szCs w:val="32"/>
        </w:rPr>
        <w:t>）所列方向的项目。</w:t>
      </w:r>
    </w:p>
    <w:p w:rsidR="00E5758F" w:rsidRPr="0082634B" w:rsidRDefault="00E5758F" w:rsidP="0082634B">
      <w:pPr>
        <w:spacing w:line="560" w:lineRule="exact"/>
        <w:ind w:firstLineChars="200" w:firstLine="31680"/>
        <w:jc w:val="left"/>
        <w:rPr>
          <w:rFonts w:ascii="Times New Roman" w:eastAsia="黑体" w:hAnsi="Times New Roman"/>
          <w:kern w:val="0"/>
          <w:sz w:val="32"/>
          <w:szCs w:val="32"/>
        </w:rPr>
      </w:pPr>
      <w:r w:rsidRPr="0082634B">
        <w:rPr>
          <w:rFonts w:ascii="Times New Roman" w:eastAsia="黑体" w:hAnsi="Times New Roman" w:hint="eastAsia"/>
          <w:kern w:val="0"/>
          <w:sz w:val="32"/>
          <w:szCs w:val="32"/>
        </w:rPr>
        <w:t>二、申报条件</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1</w:t>
      </w:r>
      <w:r w:rsidRPr="0082634B">
        <w:rPr>
          <w:rFonts w:ascii="Times New Roman" w:eastAsia="仿宋_GB2312" w:hAnsi="Times New Roman" w:hint="eastAsia"/>
          <w:kern w:val="0"/>
          <w:sz w:val="32"/>
          <w:szCs w:val="32"/>
        </w:rPr>
        <w:t>、在湖南省境内依法登记注册，具有独立法人资格，成立</w:t>
      </w:r>
      <w:r w:rsidRPr="0082634B">
        <w:rPr>
          <w:rFonts w:ascii="Times New Roman" w:eastAsia="仿宋_GB2312" w:hAnsi="Times New Roman"/>
          <w:kern w:val="0"/>
          <w:sz w:val="32"/>
          <w:szCs w:val="32"/>
        </w:rPr>
        <w:t>1</w:t>
      </w:r>
      <w:r w:rsidRPr="0082634B">
        <w:rPr>
          <w:rFonts w:ascii="Times New Roman" w:eastAsia="仿宋_GB2312" w:hAnsi="Times New Roman" w:hint="eastAsia"/>
          <w:kern w:val="0"/>
          <w:sz w:val="32"/>
          <w:szCs w:val="32"/>
        </w:rPr>
        <w:t>年以上（截至</w:t>
      </w:r>
      <w:r w:rsidRPr="0082634B">
        <w:rPr>
          <w:rFonts w:ascii="Times New Roman" w:eastAsia="仿宋_GB2312" w:hAnsi="Times New Roman"/>
          <w:kern w:val="0"/>
          <w:sz w:val="32"/>
          <w:szCs w:val="32"/>
        </w:rPr>
        <w:t>2017</w:t>
      </w:r>
      <w:r w:rsidRPr="0082634B">
        <w:rPr>
          <w:rFonts w:ascii="Times New Roman" w:eastAsia="仿宋_GB2312" w:hAnsi="Times New Roman" w:hint="eastAsia"/>
          <w:kern w:val="0"/>
          <w:sz w:val="32"/>
          <w:szCs w:val="32"/>
        </w:rPr>
        <w:t>年</w:t>
      </w:r>
      <w:r w:rsidRPr="0082634B">
        <w:rPr>
          <w:rFonts w:ascii="Times New Roman" w:eastAsia="仿宋_GB2312" w:hAnsi="Times New Roman"/>
          <w:kern w:val="0"/>
          <w:sz w:val="32"/>
          <w:szCs w:val="32"/>
        </w:rPr>
        <w:t>10</w:t>
      </w:r>
      <w:r w:rsidRPr="0082634B">
        <w:rPr>
          <w:rFonts w:ascii="Times New Roman" w:eastAsia="仿宋_GB2312" w:hAnsi="Times New Roman" w:hint="eastAsia"/>
          <w:kern w:val="0"/>
          <w:sz w:val="32"/>
          <w:szCs w:val="32"/>
        </w:rPr>
        <w:t>月</w:t>
      </w:r>
      <w:r w:rsidRPr="0082634B">
        <w:rPr>
          <w:rFonts w:ascii="Times New Roman" w:eastAsia="仿宋_GB2312" w:hAnsi="Times New Roman"/>
          <w:kern w:val="0"/>
          <w:sz w:val="32"/>
          <w:szCs w:val="32"/>
        </w:rPr>
        <w:t>31</w:t>
      </w:r>
      <w:r w:rsidRPr="0082634B">
        <w:rPr>
          <w:rFonts w:ascii="Times New Roman" w:eastAsia="仿宋_GB2312" w:hAnsi="Times New Roman" w:hint="eastAsia"/>
          <w:kern w:val="0"/>
          <w:sz w:val="32"/>
          <w:szCs w:val="32"/>
        </w:rPr>
        <w:t>日），财务管理制度健全，财务状况良好，无不良信用记录；</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2</w:t>
      </w:r>
      <w:r w:rsidRPr="0082634B">
        <w:rPr>
          <w:rFonts w:ascii="Times New Roman" w:eastAsia="仿宋_GB2312" w:hAnsi="Times New Roman" w:hint="eastAsia"/>
          <w:kern w:val="0"/>
          <w:sz w:val="32"/>
          <w:szCs w:val="32"/>
        </w:rPr>
        <w:t>、项目符合国家有关法律法规和产业政策，符合专项资金支持的范围和具体方向；</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3</w:t>
      </w:r>
      <w:r w:rsidRPr="0082634B">
        <w:rPr>
          <w:rFonts w:ascii="Times New Roman" w:eastAsia="仿宋_GB2312" w:hAnsi="Times New Roman" w:hint="eastAsia"/>
          <w:kern w:val="0"/>
          <w:sz w:val="32"/>
          <w:szCs w:val="32"/>
        </w:rPr>
        <w:t>、其他条件见附件</w:t>
      </w:r>
      <w:r w:rsidRPr="0082634B">
        <w:rPr>
          <w:rFonts w:ascii="Times New Roman" w:eastAsia="仿宋_GB2312" w:hAnsi="Times New Roman"/>
          <w:kern w:val="0"/>
          <w:sz w:val="32"/>
          <w:szCs w:val="32"/>
        </w:rPr>
        <w:t>1</w:t>
      </w:r>
      <w:r w:rsidRPr="0082634B">
        <w:rPr>
          <w:rFonts w:ascii="Times New Roman" w:eastAsia="仿宋_GB2312" w:hAnsi="Times New Roman" w:hint="eastAsia"/>
          <w:kern w:val="0"/>
          <w:sz w:val="32"/>
          <w:szCs w:val="32"/>
        </w:rPr>
        <w:t>《项目申报指导目录》；</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4</w:t>
      </w:r>
      <w:r w:rsidRPr="0082634B">
        <w:rPr>
          <w:rFonts w:ascii="Times New Roman" w:eastAsia="仿宋_GB2312" w:hAnsi="Times New Roman" w:hint="eastAsia"/>
          <w:kern w:val="0"/>
          <w:sz w:val="32"/>
          <w:szCs w:val="32"/>
        </w:rPr>
        <w:t>、已经申报</w:t>
      </w:r>
      <w:r w:rsidRPr="0082634B">
        <w:rPr>
          <w:rFonts w:ascii="Times New Roman" w:eastAsia="仿宋_GB2312" w:hAnsi="Times New Roman"/>
          <w:kern w:val="0"/>
          <w:sz w:val="32"/>
          <w:szCs w:val="32"/>
        </w:rPr>
        <w:t>2018</w:t>
      </w:r>
      <w:r w:rsidRPr="0082634B">
        <w:rPr>
          <w:rFonts w:ascii="Times New Roman" w:eastAsia="仿宋_GB2312" w:hAnsi="Times New Roman" w:hint="eastAsia"/>
          <w:kern w:val="0"/>
          <w:sz w:val="32"/>
          <w:szCs w:val="32"/>
        </w:rPr>
        <w:t>年度其他省级财政专项资金的企业不得申报转型升级类项目。同一企业只能申报一个转型升级类项目。</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已经申报</w:t>
      </w:r>
      <w:r w:rsidRPr="0082634B">
        <w:rPr>
          <w:rFonts w:ascii="Times New Roman" w:eastAsia="仿宋_GB2312" w:hAnsi="Times New Roman"/>
          <w:kern w:val="0"/>
          <w:sz w:val="32"/>
          <w:szCs w:val="32"/>
        </w:rPr>
        <w:t>2018</w:t>
      </w:r>
      <w:r w:rsidRPr="0082634B">
        <w:rPr>
          <w:rFonts w:ascii="Times New Roman" w:eastAsia="仿宋_GB2312" w:hAnsi="Times New Roman" w:hint="eastAsia"/>
          <w:kern w:val="0"/>
          <w:sz w:val="32"/>
          <w:szCs w:val="32"/>
        </w:rPr>
        <w:t>年度其他省级专项资金的服务机构不得申报完善服务体系类项目；</w:t>
      </w:r>
      <w:r w:rsidRPr="0082634B">
        <w:rPr>
          <w:rFonts w:ascii="Times New Roman" w:eastAsia="仿宋_GB2312" w:hAnsi="Times New Roman"/>
          <w:kern w:val="0"/>
          <w:sz w:val="32"/>
          <w:szCs w:val="32"/>
        </w:rPr>
        <w:t>2016-2017</w:t>
      </w:r>
      <w:r w:rsidRPr="0082634B">
        <w:rPr>
          <w:rFonts w:ascii="Times New Roman" w:eastAsia="仿宋_GB2312" w:hAnsi="Times New Roman" w:hint="eastAsia"/>
          <w:kern w:val="0"/>
          <w:sz w:val="32"/>
          <w:szCs w:val="32"/>
        </w:rPr>
        <w:t>年连续两年获得省中小企业发展专项资金支持的服务机构（中小企业公共服务平台、创业创新基地除外）不得申报完善服务体系类项目。</w:t>
      </w:r>
    </w:p>
    <w:p w:rsidR="00E5758F" w:rsidRPr="0082634B" w:rsidRDefault="00E5758F" w:rsidP="0082634B">
      <w:pPr>
        <w:spacing w:line="600" w:lineRule="exact"/>
        <w:ind w:firstLineChars="200" w:firstLine="31680"/>
        <w:rPr>
          <w:rFonts w:ascii="Times New Roman" w:eastAsia="仿宋_GB2312" w:hAnsi="Times New Roman"/>
          <w:sz w:val="32"/>
          <w:szCs w:val="32"/>
        </w:rPr>
      </w:pPr>
      <w:r w:rsidRPr="0082634B">
        <w:rPr>
          <w:rFonts w:ascii="Times New Roman" w:eastAsia="仿宋_GB2312" w:hAnsi="Times New Roman"/>
          <w:kern w:val="0"/>
          <w:sz w:val="32"/>
          <w:szCs w:val="32"/>
        </w:rPr>
        <w:t>5</w:t>
      </w:r>
      <w:r w:rsidRPr="0082634B">
        <w:rPr>
          <w:rFonts w:ascii="Times New Roman" w:eastAsia="仿宋_GB2312" w:hAnsi="Times New Roman" w:hint="eastAsia"/>
          <w:kern w:val="0"/>
          <w:sz w:val="32"/>
          <w:szCs w:val="32"/>
        </w:rPr>
        <w:t>、完善服务体系类项目申报主体：</w:t>
      </w:r>
      <w:r w:rsidRPr="0082634B">
        <w:rPr>
          <w:rFonts w:ascii="Times New Roman" w:eastAsia="仿宋_GB2312" w:hAnsi="Times New Roman" w:hint="eastAsia"/>
          <w:sz w:val="32"/>
          <w:szCs w:val="32"/>
        </w:rPr>
        <w:t>已完成建设的市州、县市区、产业集群实体窗口平台；</w:t>
      </w:r>
      <w:r w:rsidRPr="0082634B">
        <w:rPr>
          <w:rFonts w:ascii="Times New Roman" w:eastAsia="仿宋_GB2312" w:hAnsi="Times New Roman"/>
          <w:sz w:val="32"/>
          <w:szCs w:val="32"/>
        </w:rPr>
        <w:t>2017</w:t>
      </w:r>
      <w:r w:rsidRPr="0082634B">
        <w:rPr>
          <w:rFonts w:ascii="Times New Roman" w:eastAsia="仿宋_GB2312" w:hAnsi="Times New Roman" w:hint="eastAsia"/>
          <w:sz w:val="32"/>
          <w:szCs w:val="32"/>
        </w:rPr>
        <w:t>年已建成的县市区、新兴工业优势产业链（产业集群）实体窗口平台；在省中小企业公共服务平台调度系统运营正常的省级以上创业创新基地；积极参与服务对接、精准服务进园区等公益服务活动并在省平台注册的省级核心服务机构；为中小企业创业创新基地配套的物流企业、物流园；积极参加中小企业主管部门组织的服务活动，在省平台注册，经省经信委审核的优秀社会服务机构。</w:t>
      </w:r>
    </w:p>
    <w:p w:rsidR="00E5758F" w:rsidRPr="0082634B" w:rsidRDefault="00E5758F" w:rsidP="0082634B">
      <w:pPr>
        <w:spacing w:line="560" w:lineRule="exact"/>
        <w:ind w:firstLineChars="200" w:firstLine="31680"/>
        <w:jc w:val="left"/>
        <w:rPr>
          <w:rFonts w:ascii="Times New Roman" w:eastAsia="黑体" w:hAnsi="Times New Roman"/>
          <w:kern w:val="0"/>
          <w:sz w:val="32"/>
          <w:szCs w:val="32"/>
        </w:rPr>
      </w:pPr>
      <w:r w:rsidRPr="0082634B">
        <w:rPr>
          <w:rFonts w:ascii="Times New Roman" w:eastAsia="黑体" w:hAnsi="Times New Roman" w:hint="eastAsia"/>
          <w:kern w:val="0"/>
          <w:sz w:val="32"/>
          <w:szCs w:val="32"/>
        </w:rPr>
        <w:t>三、申报程序及申报名额</w:t>
      </w:r>
    </w:p>
    <w:p w:rsidR="00E5758F" w:rsidRPr="0082634B" w:rsidRDefault="00E5758F" w:rsidP="0082634B">
      <w:pPr>
        <w:spacing w:line="560" w:lineRule="exact"/>
        <w:ind w:firstLineChars="200" w:firstLine="31680"/>
        <w:rPr>
          <w:rFonts w:ascii="Times New Roman" w:eastAsia="楷体_GB2312" w:hAnsi="Times New Roman"/>
          <w:b/>
          <w:kern w:val="0"/>
          <w:sz w:val="32"/>
          <w:szCs w:val="32"/>
        </w:rPr>
      </w:pPr>
      <w:r w:rsidRPr="0082634B">
        <w:rPr>
          <w:rFonts w:ascii="Times New Roman" w:eastAsia="楷体_GB2312" w:hAnsi="Times New Roman" w:hint="eastAsia"/>
          <w:b/>
          <w:kern w:val="0"/>
          <w:sz w:val="32"/>
          <w:szCs w:val="32"/>
        </w:rPr>
        <w:t>（一）申报程序</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1</w:t>
      </w:r>
      <w:r w:rsidRPr="0082634B">
        <w:rPr>
          <w:rFonts w:ascii="Times New Roman" w:eastAsia="仿宋_GB2312" w:hAnsi="Times New Roman" w:hint="eastAsia"/>
          <w:kern w:val="0"/>
          <w:sz w:val="32"/>
          <w:szCs w:val="32"/>
        </w:rPr>
        <w:t>、市州（不含省财政直管县市）项目，由市州经信委、财政局共同组织申报，共同审核，统一行文（含项目汇总表）上报省经信委、省财政厅。</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2</w:t>
      </w:r>
      <w:r w:rsidRPr="0082634B">
        <w:rPr>
          <w:rFonts w:ascii="Times New Roman" w:eastAsia="仿宋_GB2312" w:hAnsi="Times New Roman" w:hint="eastAsia"/>
          <w:kern w:val="0"/>
          <w:sz w:val="32"/>
          <w:szCs w:val="32"/>
        </w:rPr>
        <w:t>、省财政直管县市项目，由县市经信局、财政局共同组织申报，共同审核，统一行文（含项目汇总表）上报省经信委、省财政厅，同时抄报所在市州经信委、财政局。</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3</w:t>
      </w:r>
      <w:r w:rsidRPr="0082634B">
        <w:rPr>
          <w:rFonts w:ascii="Times New Roman" w:eastAsia="仿宋_GB2312" w:hAnsi="Times New Roman" w:hint="eastAsia"/>
          <w:kern w:val="0"/>
          <w:sz w:val="32"/>
          <w:szCs w:val="32"/>
        </w:rPr>
        <w:t>、</w:t>
      </w:r>
      <w:r w:rsidRPr="0082634B">
        <w:rPr>
          <w:rFonts w:ascii="Times New Roman" w:eastAsia="仿宋_GB2312" w:hAnsi="Times New Roman" w:hint="eastAsia"/>
          <w:sz w:val="32"/>
          <w:szCs w:val="32"/>
        </w:rPr>
        <w:t>省直单</w:t>
      </w:r>
      <w:r w:rsidRPr="0082634B">
        <w:rPr>
          <w:rFonts w:ascii="Times New Roman" w:eastAsia="仿宋_GB2312" w:hAnsi="Times New Roman" w:hint="eastAsia"/>
          <w:kern w:val="0"/>
          <w:sz w:val="32"/>
          <w:szCs w:val="32"/>
        </w:rPr>
        <w:t>位申报服务体系项目、教育培训项目，由省直主管部门初审并行文报省经信委、省财政厅。</w:t>
      </w:r>
    </w:p>
    <w:p w:rsidR="00E5758F" w:rsidRPr="0082634B" w:rsidRDefault="00E5758F" w:rsidP="0082634B">
      <w:pPr>
        <w:spacing w:line="560" w:lineRule="exact"/>
        <w:ind w:firstLineChars="200" w:firstLine="31680"/>
        <w:rPr>
          <w:rFonts w:ascii="Times New Roman" w:eastAsia="楷体_GB2312" w:hAnsi="Times New Roman"/>
          <w:b/>
          <w:kern w:val="0"/>
          <w:sz w:val="32"/>
          <w:szCs w:val="32"/>
        </w:rPr>
      </w:pPr>
      <w:r w:rsidRPr="0082634B">
        <w:rPr>
          <w:rFonts w:ascii="Times New Roman" w:eastAsia="楷体_GB2312" w:hAnsi="Times New Roman" w:hint="eastAsia"/>
          <w:b/>
          <w:kern w:val="0"/>
          <w:sz w:val="32"/>
          <w:szCs w:val="32"/>
        </w:rPr>
        <w:t>（二）申报名额</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1</w:t>
      </w:r>
      <w:r w:rsidRPr="0082634B">
        <w:rPr>
          <w:rFonts w:ascii="Times New Roman" w:eastAsia="仿宋_GB2312" w:hAnsi="Times New Roman" w:hint="eastAsia"/>
          <w:kern w:val="0"/>
          <w:sz w:val="32"/>
          <w:szCs w:val="32"/>
        </w:rPr>
        <w:t>、转型升级类项目中的专精特新发展项目申报名额：各市州、省财政直管县市申报项目个数不得超过</w:t>
      </w:r>
      <w:r w:rsidRPr="0082634B">
        <w:rPr>
          <w:rFonts w:ascii="Times New Roman" w:eastAsia="仿宋_GB2312" w:hAnsi="Times New Roman"/>
          <w:kern w:val="0"/>
          <w:sz w:val="32"/>
          <w:szCs w:val="32"/>
        </w:rPr>
        <w:t>2017</w:t>
      </w:r>
      <w:r w:rsidRPr="0082634B">
        <w:rPr>
          <w:rFonts w:ascii="Times New Roman" w:eastAsia="仿宋_GB2312" w:hAnsi="Times New Roman" w:hint="eastAsia"/>
          <w:kern w:val="0"/>
          <w:sz w:val="32"/>
          <w:szCs w:val="32"/>
        </w:rPr>
        <w:t>年认定的小巨人企业个数；没有小巨人企业的省财政直管县市可申报</w:t>
      </w:r>
      <w:r w:rsidRPr="0082634B">
        <w:rPr>
          <w:rFonts w:ascii="Times New Roman" w:eastAsia="仿宋_GB2312" w:hAnsi="Times New Roman"/>
          <w:kern w:val="0"/>
          <w:sz w:val="32"/>
          <w:szCs w:val="32"/>
        </w:rPr>
        <w:t>1-2</w:t>
      </w:r>
      <w:r w:rsidRPr="0082634B">
        <w:rPr>
          <w:rFonts w:ascii="Times New Roman" w:eastAsia="仿宋_GB2312" w:hAnsi="Times New Roman" w:hint="eastAsia"/>
          <w:kern w:val="0"/>
          <w:sz w:val="32"/>
          <w:szCs w:val="32"/>
        </w:rPr>
        <w:t>个项目。</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2</w:t>
      </w:r>
      <w:r w:rsidRPr="0082634B">
        <w:rPr>
          <w:rFonts w:ascii="Times New Roman" w:eastAsia="仿宋_GB2312" w:hAnsi="Times New Roman" w:hint="eastAsia"/>
          <w:kern w:val="0"/>
          <w:sz w:val="32"/>
          <w:szCs w:val="32"/>
        </w:rPr>
        <w:t>、完善服务体系类项目申报名额：</w:t>
      </w:r>
      <w:r w:rsidRPr="0082634B">
        <w:rPr>
          <w:rFonts w:ascii="Times New Roman" w:eastAsia="仿宋_GB2312" w:hAnsi="Times New Roman" w:hint="eastAsia"/>
          <w:sz w:val="32"/>
          <w:szCs w:val="32"/>
        </w:rPr>
        <w:t>长沙市不超过</w:t>
      </w:r>
      <w:r w:rsidRPr="0082634B">
        <w:rPr>
          <w:rFonts w:ascii="Times New Roman" w:eastAsia="仿宋_GB2312" w:hAnsi="Times New Roman"/>
          <w:sz w:val="32"/>
          <w:szCs w:val="32"/>
        </w:rPr>
        <w:t>8</w:t>
      </w:r>
      <w:r w:rsidRPr="0082634B">
        <w:rPr>
          <w:rFonts w:ascii="Times New Roman" w:eastAsia="仿宋_GB2312" w:hAnsi="Times New Roman" w:hint="eastAsia"/>
          <w:sz w:val="32"/>
          <w:szCs w:val="32"/>
        </w:rPr>
        <w:t>个，其他市州本级（不含县市区）不超过</w:t>
      </w:r>
      <w:r w:rsidRPr="0082634B">
        <w:rPr>
          <w:rFonts w:ascii="Times New Roman" w:eastAsia="仿宋_GB2312" w:hAnsi="Times New Roman"/>
          <w:sz w:val="32"/>
          <w:szCs w:val="32"/>
        </w:rPr>
        <w:t>6</w:t>
      </w:r>
      <w:r w:rsidRPr="0082634B">
        <w:rPr>
          <w:rFonts w:ascii="Times New Roman" w:eastAsia="仿宋_GB2312" w:hAnsi="Times New Roman" w:hint="eastAsia"/>
          <w:sz w:val="32"/>
          <w:szCs w:val="32"/>
        </w:rPr>
        <w:t>个；每个县、市、区不超过</w:t>
      </w:r>
      <w:r w:rsidRPr="0082634B">
        <w:rPr>
          <w:rFonts w:ascii="Times New Roman" w:eastAsia="仿宋_GB2312" w:hAnsi="Times New Roman"/>
          <w:sz w:val="32"/>
          <w:szCs w:val="32"/>
        </w:rPr>
        <w:t>3</w:t>
      </w:r>
      <w:r w:rsidRPr="0082634B">
        <w:rPr>
          <w:rFonts w:ascii="Times New Roman" w:eastAsia="仿宋_GB2312" w:hAnsi="Times New Roman" w:hint="eastAsia"/>
          <w:sz w:val="32"/>
          <w:szCs w:val="32"/>
        </w:rPr>
        <w:t>个。</w:t>
      </w:r>
      <w:r w:rsidRPr="0082634B">
        <w:rPr>
          <w:rFonts w:ascii="Times New Roman" w:eastAsia="仿宋_GB2312" w:hAnsi="Times New Roman" w:hint="eastAsia"/>
          <w:kern w:val="0"/>
          <w:sz w:val="32"/>
          <w:szCs w:val="32"/>
        </w:rPr>
        <w:t>符合申报条件、注册地在长沙、在全省范围开展中小企业服务的省级核心服务机构，经省经信委审核后通过长沙市经信委、财政局组织申报，不占长沙市名额。</w:t>
      </w:r>
    </w:p>
    <w:p w:rsidR="00E5758F" w:rsidRPr="0082634B" w:rsidRDefault="00E5758F" w:rsidP="0082634B">
      <w:pPr>
        <w:spacing w:line="560" w:lineRule="exact"/>
        <w:ind w:firstLineChars="200" w:firstLine="31680"/>
        <w:rPr>
          <w:rFonts w:ascii="Times New Roman" w:eastAsia="仿宋_GB2312" w:hAnsi="Times New Roman"/>
          <w:sz w:val="32"/>
          <w:szCs w:val="32"/>
        </w:rPr>
      </w:pPr>
      <w:r w:rsidRPr="0082634B">
        <w:rPr>
          <w:rFonts w:ascii="Times New Roman" w:eastAsia="仿宋_GB2312" w:hAnsi="Times New Roman"/>
          <w:sz w:val="32"/>
          <w:szCs w:val="32"/>
        </w:rPr>
        <w:t>3</w:t>
      </w:r>
      <w:r w:rsidRPr="0082634B">
        <w:rPr>
          <w:rFonts w:ascii="Times New Roman" w:eastAsia="仿宋_GB2312" w:hAnsi="Times New Roman" w:hint="eastAsia"/>
          <w:sz w:val="32"/>
          <w:szCs w:val="32"/>
        </w:rPr>
        <w:t>、教育培训项目申报名额：每个市州不超过</w:t>
      </w:r>
      <w:r w:rsidRPr="0082634B">
        <w:rPr>
          <w:rFonts w:ascii="Times New Roman" w:eastAsia="仿宋_GB2312" w:hAnsi="Times New Roman"/>
          <w:sz w:val="32"/>
          <w:szCs w:val="32"/>
        </w:rPr>
        <w:t>3</w:t>
      </w:r>
      <w:r w:rsidRPr="0082634B">
        <w:rPr>
          <w:rFonts w:ascii="Times New Roman" w:eastAsia="仿宋_GB2312" w:hAnsi="Times New Roman" w:hint="eastAsia"/>
          <w:sz w:val="32"/>
          <w:szCs w:val="32"/>
        </w:rPr>
        <w:t>个，其中长沙市不超过</w:t>
      </w:r>
      <w:r w:rsidRPr="0082634B">
        <w:rPr>
          <w:rFonts w:ascii="Times New Roman" w:eastAsia="仿宋_GB2312" w:hAnsi="Times New Roman"/>
          <w:sz w:val="32"/>
          <w:szCs w:val="32"/>
        </w:rPr>
        <w:t>5</w:t>
      </w:r>
      <w:r w:rsidRPr="0082634B">
        <w:rPr>
          <w:rFonts w:ascii="Times New Roman" w:eastAsia="仿宋_GB2312" w:hAnsi="Times New Roman" w:hint="eastAsia"/>
          <w:sz w:val="32"/>
          <w:szCs w:val="32"/>
        </w:rPr>
        <w:t>个。</w:t>
      </w:r>
    </w:p>
    <w:p w:rsidR="00E5758F" w:rsidRPr="0082634B" w:rsidRDefault="00E5758F" w:rsidP="0082634B">
      <w:pPr>
        <w:spacing w:line="560" w:lineRule="exact"/>
        <w:ind w:firstLineChars="200" w:firstLine="31680"/>
        <w:jc w:val="left"/>
        <w:rPr>
          <w:rFonts w:ascii="Times New Roman" w:eastAsia="黑体" w:hAnsi="Times New Roman"/>
          <w:kern w:val="0"/>
          <w:sz w:val="32"/>
          <w:szCs w:val="32"/>
        </w:rPr>
      </w:pPr>
      <w:r w:rsidRPr="0082634B">
        <w:rPr>
          <w:rFonts w:ascii="Times New Roman" w:eastAsia="黑体" w:hAnsi="Times New Roman" w:hint="eastAsia"/>
          <w:kern w:val="0"/>
          <w:sz w:val="32"/>
          <w:szCs w:val="32"/>
        </w:rPr>
        <w:t>四、申报要求</w:t>
      </w:r>
    </w:p>
    <w:p w:rsidR="00E5758F" w:rsidRPr="0082634B" w:rsidRDefault="00E5758F" w:rsidP="0082634B">
      <w:pPr>
        <w:spacing w:line="560" w:lineRule="exact"/>
        <w:ind w:firstLineChars="200" w:firstLine="31680"/>
        <w:rPr>
          <w:rFonts w:ascii="Times New Roman" w:eastAsia="楷体_GB2312" w:hAnsi="Times New Roman"/>
          <w:b/>
          <w:kern w:val="0"/>
          <w:sz w:val="32"/>
          <w:szCs w:val="32"/>
        </w:rPr>
      </w:pPr>
      <w:r w:rsidRPr="0082634B">
        <w:rPr>
          <w:rFonts w:ascii="Times New Roman" w:eastAsia="楷体_GB2312" w:hAnsi="Times New Roman" w:hint="eastAsia"/>
          <w:b/>
          <w:kern w:val="0"/>
          <w:sz w:val="32"/>
          <w:szCs w:val="32"/>
        </w:rPr>
        <w:t>（一）项目资料</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b/>
          <w:kern w:val="0"/>
          <w:sz w:val="32"/>
          <w:szCs w:val="32"/>
        </w:rPr>
        <w:t>1</w:t>
      </w:r>
      <w:r w:rsidRPr="0082634B">
        <w:rPr>
          <w:rFonts w:ascii="Times New Roman" w:eastAsia="仿宋_GB2312" w:hAnsi="Times New Roman" w:hint="eastAsia"/>
          <w:b/>
          <w:kern w:val="0"/>
          <w:sz w:val="32"/>
          <w:szCs w:val="32"/>
        </w:rPr>
        <w:t>、提交方式：</w:t>
      </w:r>
      <w:r w:rsidRPr="0082634B">
        <w:rPr>
          <w:rFonts w:ascii="Times New Roman" w:eastAsia="仿宋_GB2312" w:hAnsi="Times New Roman" w:hint="eastAsia"/>
          <w:kern w:val="0"/>
          <w:sz w:val="32"/>
          <w:szCs w:val="32"/>
        </w:rPr>
        <w:t>实行网上填报和纸质资料同时报送的方式。项目单位登录《湖南制造强省建设项目库》</w:t>
      </w:r>
      <w:r w:rsidRPr="0082634B">
        <w:rPr>
          <w:rFonts w:ascii="Times New Roman" w:eastAsia="仿宋_GB2312" w:hAnsi="Times New Roman"/>
          <w:kern w:val="0"/>
          <w:sz w:val="32"/>
          <w:szCs w:val="32"/>
        </w:rPr>
        <w:t>(</w:t>
      </w:r>
      <w:r w:rsidRPr="0082634B">
        <w:rPr>
          <w:rFonts w:ascii="Times New Roman" w:eastAsia="仿宋_GB2312" w:hAnsi="Times New Roman" w:hint="eastAsia"/>
          <w:kern w:val="0"/>
          <w:sz w:val="32"/>
          <w:szCs w:val="32"/>
        </w:rPr>
        <w:t>网址：</w:t>
      </w:r>
      <w:r w:rsidRPr="0082634B">
        <w:rPr>
          <w:rFonts w:ascii="Times New Roman" w:eastAsia="仿宋_GB2312" w:hAnsi="Times New Roman"/>
          <w:kern w:val="0"/>
          <w:sz w:val="32"/>
          <w:szCs w:val="32"/>
        </w:rPr>
        <w:t>http://61.187.56.42:8080/zzqs/login.xhtml)</w:t>
      </w:r>
      <w:r w:rsidRPr="0082634B">
        <w:rPr>
          <w:rFonts w:ascii="Times New Roman" w:eastAsia="仿宋_GB2312" w:hAnsi="Times New Roman" w:hint="eastAsia"/>
          <w:kern w:val="0"/>
          <w:sz w:val="32"/>
          <w:szCs w:val="32"/>
        </w:rPr>
        <w:t>和《湖南省财政企业项目资金管理系统》（网址：</w:t>
      </w:r>
      <w:hyperlink r:id="rId7" w:history="1">
        <w:r w:rsidRPr="0082634B">
          <w:rPr>
            <w:rFonts w:ascii="Times New Roman" w:eastAsia="仿宋_GB2312" w:hAnsi="Times New Roman"/>
            <w:sz w:val="32"/>
            <w:szCs w:val="32"/>
          </w:rPr>
          <w:t>http://220.168.30.70:28889/mainPage.jsp</w:t>
        </w:r>
      </w:hyperlink>
      <w:r w:rsidRPr="0082634B">
        <w:rPr>
          <w:rFonts w:ascii="Times New Roman" w:eastAsia="仿宋_GB2312" w:hAnsi="Times New Roman" w:hint="eastAsia"/>
          <w:kern w:val="0"/>
          <w:sz w:val="32"/>
          <w:szCs w:val="32"/>
        </w:rPr>
        <w:t>）进行注册，注册成功后填报相关项目信息，在项目申报附件上传处上传申报材料电子文档，完成网上申报；同时向当地经信部门、财政部门报送纸质项目资料。各级经信部门、财政部门对网上报送资料、纸质项目资料同时进行审核上报。</w:t>
      </w:r>
    </w:p>
    <w:p w:rsidR="00E5758F" w:rsidRPr="0082634B" w:rsidRDefault="00E5758F" w:rsidP="0082634B">
      <w:pPr>
        <w:spacing w:line="560" w:lineRule="exact"/>
        <w:ind w:firstLineChars="200" w:firstLine="31680"/>
        <w:rPr>
          <w:rFonts w:ascii="Times New Roman" w:eastAsia="仿宋_GB2312" w:hAnsi="Times New Roman"/>
          <w:b/>
          <w:kern w:val="0"/>
          <w:sz w:val="32"/>
          <w:szCs w:val="32"/>
        </w:rPr>
      </w:pPr>
      <w:r w:rsidRPr="0082634B">
        <w:rPr>
          <w:rFonts w:ascii="Times New Roman" w:eastAsia="仿宋_GB2312" w:hAnsi="Times New Roman"/>
          <w:b/>
          <w:kern w:val="0"/>
          <w:sz w:val="32"/>
          <w:szCs w:val="32"/>
        </w:rPr>
        <w:t>2</w:t>
      </w:r>
      <w:r w:rsidRPr="0082634B">
        <w:rPr>
          <w:rFonts w:ascii="Times New Roman" w:eastAsia="仿宋_GB2312" w:hAnsi="Times New Roman" w:hint="eastAsia"/>
          <w:b/>
          <w:kern w:val="0"/>
          <w:sz w:val="32"/>
          <w:szCs w:val="32"/>
        </w:rPr>
        <w:t>、资料要求</w:t>
      </w:r>
    </w:p>
    <w:p w:rsidR="00E5758F" w:rsidRPr="0082634B" w:rsidRDefault="00E5758F" w:rsidP="0082634B">
      <w:pPr>
        <w:spacing w:line="560" w:lineRule="exact"/>
        <w:ind w:firstLineChars="200" w:firstLine="31680"/>
        <w:rPr>
          <w:rFonts w:ascii="Times New Roman" w:eastAsia="仿宋_GB2312" w:hAnsi="Times New Roman"/>
          <w:sz w:val="32"/>
          <w:szCs w:val="32"/>
        </w:rPr>
      </w:pPr>
      <w:r w:rsidRPr="0082634B">
        <w:rPr>
          <w:rFonts w:ascii="Times New Roman" w:eastAsia="仿宋_GB2312" w:hAnsi="Times New Roman" w:hint="eastAsia"/>
          <w:sz w:val="32"/>
          <w:szCs w:val="32"/>
        </w:rPr>
        <w:t>（</w:t>
      </w:r>
      <w:r w:rsidRPr="0082634B">
        <w:rPr>
          <w:rFonts w:ascii="Times New Roman" w:eastAsia="仿宋_GB2312" w:hAnsi="Times New Roman"/>
          <w:sz w:val="32"/>
          <w:szCs w:val="32"/>
        </w:rPr>
        <w:t>1</w:t>
      </w:r>
      <w:r w:rsidRPr="0082634B">
        <w:rPr>
          <w:rFonts w:ascii="Times New Roman" w:eastAsia="仿宋_GB2312" w:hAnsi="Times New Roman" w:hint="eastAsia"/>
          <w:sz w:val="32"/>
          <w:szCs w:val="32"/>
        </w:rPr>
        <w:t>）严格按照项目申报模板（从</w:t>
      </w:r>
      <w:r w:rsidRPr="0082634B">
        <w:rPr>
          <w:rFonts w:ascii="Times New Roman" w:eastAsia="仿宋_GB2312" w:hAnsi="Times New Roman"/>
          <w:sz w:val="32"/>
          <w:szCs w:val="32"/>
        </w:rPr>
        <w:t>“</w:t>
      </w:r>
      <w:r w:rsidRPr="0082634B">
        <w:rPr>
          <w:rFonts w:ascii="Times New Roman" w:eastAsia="仿宋_GB2312" w:hAnsi="Times New Roman" w:hint="eastAsia"/>
          <w:sz w:val="32"/>
          <w:szCs w:val="32"/>
        </w:rPr>
        <w:t>制造强省建设项目库</w:t>
      </w:r>
      <w:r w:rsidRPr="0082634B">
        <w:rPr>
          <w:rFonts w:ascii="Times New Roman" w:eastAsia="仿宋_GB2312" w:hAnsi="Times New Roman"/>
          <w:sz w:val="32"/>
          <w:szCs w:val="32"/>
        </w:rPr>
        <w:t>”</w:t>
      </w:r>
      <w:r w:rsidRPr="0082634B">
        <w:rPr>
          <w:rFonts w:ascii="Times New Roman" w:eastAsia="仿宋_GB2312" w:hAnsi="Times New Roman" w:hint="eastAsia"/>
          <w:sz w:val="32"/>
          <w:szCs w:val="32"/>
        </w:rPr>
        <w:t>下载）编制申报资料，要求内容准确完整，相关扫描件、复印件资料字迹、印章清晰。主体材料不齐全的项目不予受理。</w:t>
      </w:r>
    </w:p>
    <w:p w:rsidR="00E5758F" w:rsidRPr="0082634B" w:rsidRDefault="00E5758F" w:rsidP="0082634B">
      <w:pPr>
        <w:spacing w:line="560" w:lineRule="exact"/>
        <w:ind w:firstLineChars="200" w:firstLine="31680"/>
        <w:rPr>
          <w:rFonts w:ascii="Times New Roman" w:eastAsia="仿宋_GB2312" w:hAnsi="Times New Roman"/>
          <w:sz w:val="32"/>
          <w:szCs w:val="32"/>
        </w:rPr>
      </w:pPr>
      <w:r w:rsidRPr="0082634B">
        <w:rPr>
          <w:rFonts w:ascii="Times New Roman" w:eastAsia="仿宋_GB2312" w:hAnsi="Times New Roman" w:hint="eastAsia"/>
          <w:sz w:val="32"/>
          <w:szCs w:val="32"/>
        </w:rPr>
        <w:t>（</w:t>
      </w:r>
      <w:r w:rsidRPr="0082634B">
        <w:rPr>
          <w:rFonts w:ascii="Times New Roman" w:eastAsia="仿宋_GB2312" w:hAnsi="Times New Roman"/>
          <w:sz w:val="32"/>
          <w:szCs w:val="32"/>
        </w:rPr>
        <w:t>2</w:t>
      </w:r>
      <w:r w:rsidRPr="0082634B">
        <w:rPr>
          <w:rFonts w:ascii="Times New Roman" w:eastAsia="仿宋_GB2312" w:hAnsi="Times New Roman" w:hint="eastAsia"/>
          <w:sz w:val="32"/>
          <w:szCs w:val="32"/>
        </w:rPr>
        <w:t>）在线填报的申报资料，包括企业申报材料真实性承诺、申请报告正文及相关附件，尽可能以一个完整的电子文档形式（</w:t>
      </w:r>
      <w:r w:rsidRPr="0082634B">
        <w:rPr>
          <w:rFonts w:ascii="Times New Roman" w:eastAsia="仿宋_GB2312" w:hAnsi="Times New Roman"/>
          <w:sz w:val="32"/>
          <w:szCs w:val="32"/>
        </w:rPr>
        <w:t>DOC</w:t>
      </w:r>
      <w:r w:rsidRPr="0082634B">
        <w:rPr>
          <w:rFonts w:ascii="Times New Roman" w:eastAsia="仿宋_GB2312" w:hAnsi="Times New Roman" w:hint="eastAsia"/>
          <w:sz w:val="32"/>
          <w:szCs w:val="32"/>
        </w:rPr>
        <w:t>、</w:t>
      </w:r>
      <w:r w:rsidRPr="0082634B">
        <w:rPr>
          <w:rFonts w:ascii="Times New Roman" w:eastAsia="仿宋_GB2312" w:hAnsi="Times New Roman"/>
          <w:sz w:val="32"/>
          <w:szCs w:val="32"/>
        </w:rPr>
        <w:t>PDF</w:t>
      </w:r>
      <w:r w:rsidRPr="0082634B">
        <w:rPr>
          <w:rFonts w:ascii="Times New Roman" w:eastAsia="仿宋_GB2312" w:hAnsi="Times New Roman" w:hint="eastAsia"/>
          <w:sz w:val="32"/>
          <w:szCs w:val="32"/>
        </w:rPr>
        <w:t>或</w:t>
      </w:r>
      <w:r w:rsidRPr="0082634B">
        <w:rPr>
          <w:rFonts w:ascii="Times New Roman" w:eastAsia="仿宋_GB2312" w:hAnsi="Times New Roman"/>
          <w:sz w:val="32"/>
          <w:szCs w:val="32"/>
        </w:rPr>
        <w:t>WPS</w:t>
      </w:r>
      <w:r w:rsidRPr="0082634B">
        <w:rPr>
          <w:rFonts w:ascii="Times New Roman" w:eastAsia="仿宋_GB2312" w:hAnsi="Times New Roman" w:hint="eastAsia"/>
          <w:sz w:val="32"/>
          <w:szCs w:val="32"/>
        </w:rPr>
        <w:t>格式）上传。</w:t>
      </w:r>
    </w:p>
    <w:p w:rsidR="00E5758F" w:rsidRPr="0082634B" w:rsidRDefault="00E5758F" w:rsidP="0082634B">
      <w:pPr>
        <w:spacing w:line="560" w:lineRule="exact"/>
        <w:ind w:firstLineChars="200" w:firstLine="31680"/>
        <w:rPr>
          <w:rFonts w:ascii="Times New Roman" w:eastAsia="楷体_GB2312" w:hAnsi="Times New Roman"/>
          <w:b/>
          <w:kern w:val="0"/>
          <w:sz w:val="32"/>
          <w:szCs w:val="32"/>
        </w:rPr>
      </w:pPr>
      <w:r w:rsidRPr="0082634B">
        <w:rPr>
          <w:rFonts w:ascii="Times New Roman" w:eastAsia="楷体_GB2312" w:hAnsi="Times New Roman" w:hint="eastAsia"/>
          <w:b/>
          <w:kern w:val="0"/>
          <w:sz w:val="32"/>
          <w:szCs w:val="32"/>
        </w:rPr>
        <w:t>（二）上报文件</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项目申报截止时间为</w:t>
      </w:r>
      <w:r w:rsidRPr="0082634B">
        <w:rPr>
          <w:rFonts w:ascii="Times New Roman" w:eastAsia="仿宋_GB2312" w:hAnsi="Times New Roman"/>
          <w:kern w:val="0"/>
          <w:sz w:val="32"/>
          <w:szCs w:val="32"/>
        </w:rPr>
        <w:t>2017</w:t>
      </w:r>
      <w:r w:rsidRPr="0082634B">
        <w:rPr>
          <w:rFonts w:ascii="Times New Roman" w:eastAsia="仿宋_GB2312" w:hAnsi="Times New Roman" w:hint="eastAsia"/>
          <w:kern w:val="0"/>
          <w:sz w:val="32"/>
          <w:szCs w:val="32"/>
        </w:rPr>
        <w:t>年</w:t>
      </w:r>
      <w:r w:rsidRPr="0082634B">
        <w:rPr>
          <w:rFonts w:ascii="Times New Roman" w:eastAsia="仿宋_GB2312" w:hAnsi="Times New Roman"/>
          <w:kern w:val="0"/>
          <w:sz w:val="32"/>
          <w:szCs w:val="32"/>
        </w:rPr>
        <w:t>11</w:t>
      </w:r>
      <w:r w:rsidRPr="0082634B">
        <w:rPr>
          <w:rFonts w:ascii="Times New Roman" w:eastAsia="仿宋_GB2312" w:hAnsi="Times New Roman" w:hint="eastAsia"/>
          <w:kern w:val="0"/>
          <w:sz w:val="32"/>
          <w:szCs w:val="32"/>
        </w:rPr>
        <w:t>月</w:t>
      </w:r>
      <w:r w:rsidRPr="0082634B">
        <w:rPr>
          <w:rFonts w:ascii="Times New Roman" w:eastAsia="仿宋_GB2312" w:hAnsi="Times New Roman"/>
          <w:kern w:val="0"/>
          <w:sz w:val="32"/>
          <w:szCs w:val="32"/>
        </w:rPr>
        <w:t>15</w:t>
      </w:r>
      <w:r w:rsidRPr="0082634B">
        <w:rPr>
          <w:rFonts w:ascii="Times New Roman" w:eastAsia="仿宋_GB2312" w:hAnsi="Times New Roman" w:hint="eastAsia"/>
          <w:kern w:val="0"/>
          <w:sz w:val="32"/>
          <w:szCs w:val="32"/>
        </w:rPr>
        <w:t>日。超过时限不予受理。</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各地经信、财政部门在截止日期前联合行文推荐所辖地区项目（包括附件</w:t>
      </w:r>
      <w:r w:rsidRPr="0082634B">
        <w:rPr>
          <w:rFonts w:ascii="Times New Roman" w:eastAsia="仿宋_GB2312" w:hAnsi="Times New Roman"/>
          <w:kern w:val="0"/>
          <w:sz w:val="32"/>
          <w:szCs w:val="32"/>
        </w:rPr>
        <w:t>2</w:t>
      </w:r>
      <w:r w:rsidRPr="0082634B">
        <w:rPr>
          <w:rFonts w:ascii="Times New Roman" w:eastAsia="仿宋_GB2312" w:hAnsi="Times New Roman" w:hint="eastAsia"/>
          <w:kern w:val="0"/>
          <w:sz w:val="32"/>
          <w:szCs w:val="32"/>
        </w:rPr>
        <w:t>项目汇总表），</w:t>
      </w:r>
      <w:r w:rsidRPr="0082634B">
        <w:rPr>
          <w:rFonts w:ascii="Times New Roman" w:eastAsia="仿宋_GB2312" w:hAnsi="Times New Roman"/>
          <w:kern w:val="0"/>
          <w:sz w:val="32"/>
          <w:szCs w:val="32"/>
        </w:rPr>
        <w:t>1</w:t>
      </w:r>
      <w:r w:rsidRPr="0082634B">
        <w:rPr>
          <w:rFonts w:ascii="Times New Roman" w:eastAsia="仿宋_GB2312" w:hAnsi="Times New Roman" w:hint="eastAsia"/>
          <w:kern w:val="0"/>
          <w:sz w:val="32"/>
          <w:szCs w:val="32"/>
        </w:rPr>
        <w:t>式</w:t>
      </w:r>
      <w:r w:rsidRPr="0082634B">
        <w:rPr>
          <w:rFonts w:ascii="Times New Roman" w:eastAsia="仿宋_GB2312" w:hAnsi="Times New Roman"/>
          <w:kern w:val="0"/>
          <w:sz w:val="32"/>
          <w:szCs w:val="32"/>
        </w:rPr>
        <w:t>2</w:t>
      </w:r>
      <w:r w:rsidRPr="0082634B">
        <w:rPr>
          <w:rFonts w:ascii="Times New Roman" w:eastAsia="仿宋_GB2312" w:hAnsi="Times New Roman" w:hint="eastAsia"/>
          <w:kern w:val="0"/>
          <w:sz w:val="32"/>
          <w:szCs w:val="32"/>
        </w:rPr>
        <w:t>份，分别报省经信委、省财政厅；纸质项目资料</w:t>
      </w:r>
      <w:r w:rsidRPr="0082634B">
        <w:rPr>
          <w:rFonts w:ascii="Times New Roman" w:eastAsia="仿宋_GB2312" w:hAnsi="Times New Roman"/>
          <w:kern w:val="0"/>
          <w:sz w:val="32"/>
          <w:szCs w:val="32"/>
        </w:rPr>
        <w:t>1</w:t>
      </w:r>
      <w:r w:rsidRPr="0082634B">
        <w:rPr>
          <w:rFonts w:ascii="Times New Roman" w:eastAsia="仿宋_GB2312" w:hAnsi="Times New Roman" w:hint="eastAsia"/>
          <w:kern w:val="0"/>
          <w:sz w:val="32"/>
          <w:szCs w:val="32"/>
        </w:rPr>
        <w:t>式</w:t>
      </w:r>
      <w:r w:rsidRPr="0082634B">
        <w:rPr>
          <w:rFonts w:ascii="Times New Roman" w:eastAsia="仿宋_GB2312" w:hAnsi="Times New Roman"/>
          <w:kern w:val="0"/>
          <w:sz w:val="32"/>
          <w:szCs w:val="32"/>
        </w:rPr>
        <w:t>2</w:t>
      </w:r>
      <w:r w:rsidRPr="0082634B">
        <w:rPr>
          <w:rFonts w:ascii="Times New Roman" w:eastAsia="仿宋_GB2312" w:hAnsi="Times New Roman" w:hint="eastAsia"/>
          <w:kern w:val="0"/>
          <w:sz w:val="32"/>
          <w:szCs w:val="32"/>
        </w:rPr>
        <w:t>份报省经信委。附件</w:t>
      </w:r>
      <w:r w:rsidRPr="0082634B">
        <w:rPr>
          <w:rFonts w:ascii="Times New Roman" w:eastAsia="仿宋_GB2312" w:hAnsi="Times New Roman"/>
          <w:kern w:val="0"/>
          <w:sz w:val="32"/>
          <w:szCs w:val="32"/>
        </w:rPr>
        <w:t>2</w:t>
      </w:r>
      <w:r w:rsidRPr="0082634B">
        <w:rPr>
          <w:rFonts w:ascii="Times New Roman" w:eastAsia="仿宋_GB2312" w:hAnsi="Times New Roman" w:hint="eastAsia"/>
          <w:kern w:val="0"/>
          <w:sz w:val="32"/>
          <w:szCs w:val="32"/>
        </w:rPr>
        <w:t>项目汇总表</w:t>
      </w:r>
      <w:hyperlink r:id="rId8" w:history="1">
        <w:r w:rsidRPr="0082634B">
          <w:rPr>
            <w:rStyle w:val="Hyperlink"/>
            <w:rFonts w:ascii="Times New Roman" w:eastAsia="仿宋_GB2312" w:hAnsi="Times New Roman" w:hint="eastAsia"/>
            <w:color w:val="auto"/>
            <w:kern w:val="0"/>
            <w:sz w:val="32"/>
            <w:szCs w:val="32"/>
          </w:rPr>
          <w:t>电子版</w:t>
        </w:r>
        <w:r w:rsidRPr="0082634B">
          <w:rPr>
            <w:rStyle w:val="Hyperlink"/>
            <w:rFonts w:ascii="Times New Roman" w:eastAsia="仿宋_GB2312" w:hAnsi="Times New Roman" w:hint="eastAsia"/>
            <w:color w:val="auto"/>
            <w:sz w:val="32"/>
            <w:szCs w:val="32"/>
          </w:rPr>
          <w:t>发邮件至</w:t>
        </w:r>
        <w:r w:rsidRPr="0082634B">
          <w:rPr>
            <w:rStyle w:val="Hyperlink"/>
            <w:rFonts w:ascii="Times New Roman" w:eastAsia="仿宋_GB2312" w:hAnsi="Times New Roman"/>
            <w:color w:val="auto"/>
            <w:sz w:val="32"/>
            <w:szCs w:val="32"/>
          </w:rPr>
          <w:t>hnsmefzc@126.com</w:t>
        </w:r>
      </w:hyperlink>
      <w:r w:rsidRPr="0082634B">
        <w:rPr>
          <w:rFonts w:ascii="Times New Roman" w:eastAsia="仿宋_GB2312" w:hAnsi="Times New Roman" w:hint="eastAsia"/>
          <w:kern w:val="0"/>
          <w:sz w:val="32"/>
          <w:szCs w:val="32"/>
        </w:rPr>
        <w:t>。</w:t>
      </w:r>
    </w:p>
    <w:p w:rsidR="00E5758F" w:rsidRPr="0082634B" w:rsidRDefault="00E5758F" w:rsidP="0082634B">
      <w:pPr>
        <w:spacing w:line="560" w:lineRule="exact"/>
        <w:ind w:firstLineChars="200" w:firstLine="31680"/>
        <w:rPr>
          <w:rFonts w:ascii="Times New Roman" w:eastAsia="楷体_GB2312" w:hAnsi="Times New Roman"/>
          <w:b/>
          <w:kern w:val="0"/>
          <w:sz w:val="32"/>
          <w:szCs w:val="32"/>
        </w:rPr>
      </w:pPr>
      <w:r w:rsidRPr="0082634B">
        <w:rPr>
          <w:rFonts w:ascii="Times New Roman" w:eastAsia="楷体_GB2312" w:hAnsi="Times New Roman" w:hint="eastAsia"/>
          <w:b/>
          <w:kern w:val="0"/>
          <w:sz w:val="32"/>
          <w:szCs w:val="32"/>
        </w:rPr>
        <w:t>（三）工作要求</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1</w:t>
      </w:r>
      <w:r w:rsidRPr="0082634B">
        <w:rPr>
          <w:rFonts w:ascii="Times New Roman" w:eastAsia="仿宋_GB2312" w:hAnsi="Times New Roman" w:hint="eastAsia"/>
          <w:kern w:val="0"/>
          <w:sz w:val="32"/>
          <w:szCs w:val="32"/>
        </w:rPr>
        <w:t>、信用审查。市县经信部门对项目申报单位信用情况进行审查，有不良信用记录或已被列入信用黑名单的不得推荐。</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2</w:t>
      </w:r>
      <w:r w:rsidRPr="0082634B">
        <w:rPr>
          <w:rFonts w:ascii="Times New Roman" w:eastAsia="仿宋_GB2312" w:hAnsi="Times New Roman" w:hint="eastAsia"/>
          <w:kern w:val="0"/>
          <w:sz w:val="32"/>
          <w:szCs w:val="32"/>
        </w:rPr>
        <w:t>、项目审查。各级经信部门、财政部门要对项目是否符合国家产业政策和法律法规、是否符合专项资金支持范围和方向严格审查，对项目资料真实性、完整性、准确性、规范性严格审查。</w:t>
      </w:r>
    </w:p>
    <w:p w:rsidR="00E5758F" w:rsidRPr="0082634B" w:rsidRDefault="00E5758F" w:rsidP="0082634B">
      <w:pPr>
        <w:spacing w:line="560" w:lineRule="exact"/>
        <w:ind w:firstLineChars="200" w:firstLine="31680"/>
        <w:jc w:val="left"/>
        <w:rPr>
          <w:rFonts w:ascii="Times New Roman" w:eastAsia="黑体" w:hAnsi="Times New Roman"/>
          <w:kern w:val="0"/>
          <w:sz w:val="32"/>
          <w:szCs w:val="32"/>
        </w:rPr>
      </w:pPr>
      <w:r w:rsidRPr="0082634B">
        <w:rPr>
          <w:rFonts w:ascii="Times New Roman" w:eastAsia="黑体" w:hAnsi="Times New Roman" w:hint="eastAsia"/>
          <w:kern w:val="0"/>
          <w:sz w:val="32"/>
          <w:szCs w:val="32"/>
        </w:rPr>
        <w:t>五、联系人及地址</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联系人：见附件</w:t>
      </w:r>
      <w:r w:rsidRPr="0082634B">
        <w:rPr>
          <w:rFonts w:ascii="Times New Roman" w:eastAsia="仿宋_GB2312" w:hAnsi="Times New Roman"/>
          <w:kern w:val="0"/>
          <w:sz w:val="32"/>
          <w:szCs w:val="32"/>
        </w:rPr>
        <w:t>1</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省经信委地址：长沙市天心区新韶东路</w:t>
      </w:r>
      <w:r w:rsidRPr="0082634B">
        <w:rPr>
          <w:rFonts w:ascii="Times New Roman" w:eastAsia="仿宋_GB2312" w:hAnsi="Times New Roman"/>
          <w:kern w:val="0"/>
          <w:sz w:val="32"/>
          <w:szCs w:val="32"/>
        </w:rPr>
        <w:t>467</w:t>
      </w:r>
      <w:r w:rsidRPr="0082634B">
        <w:rPr>
          <w:rFonts w:ascii="Times New Roman" w:eastAsia="仿宋_GB2312" w:hAnsi="Times New Roman" w:hint="eastAsia"/>
          <w:kern w:val="0"/>
          <w:sz w:val="32"/>
          <w:szCs w:val="32"/>
        </w:rPr>
        <w:t>号，邮编</w:t>
      </w:r>
      <w:r w:rsidRPr="0082634B">
        <w:rPr>
          <w:rFonts w:ascii="Times New Roman" w:eastAsia="仿宋_GB2312" w:hAnsi="Times New Roman"/>
          <w:kern w:val="0"/>
          <w:sz w:val="32"/>
          <w:szCs w:val="32"/>
        </w:rPr>
        <w:t>410004</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省财政厅地址：长沙市天心区城南西路</w:t>
      </w:r>
      <w:r w:rsidRPr="0082634B">
        <w:rPr>
          <w:rFonts w:ascii="Times New Roman" w:eastAsia="仿宋_GB2312" w:hAnsi="Times New Roman"/>
          <w:kern w:val="0"/>
          <w:sz w:val="32"/>
          <w:szCs w:val="32"/>
        </w:rPr>
        <w:t>1</w:t>
      </w:r>
      <w:r w:rsidRPr="0082634B">
        <w:rPr>
          <w:rFonts w:ascii="Times New Roman" w:eastAsia="仿宋_GB2312" w:hAnsi="Times New Roman" w:hint="eastAsia"/>
          <w:kern w:val="0"/>
          <w:sz w:val="32"/>
          <w:szCs w:val="32"/>
        </w:rPr>
        <w:t>号，邮编</w:t>
      </w:r>
      <w:r w:rsidRPr="0082634B">
        <w:rPr>
          <w:rFonts w:ascii="Times New Roman" w:eastAsia="仿宋_GB2312" w:hAnsi="Times New Roman"/>
          <w:kern w:val="0"/>
          <w:sz w:val="32"/>
          <w:szCs w:val="32"/>
        </w:rPr>
        <w:t>410015</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湖南制造强省建设项目库咨询电话：</w:t>
      </w:r>
      <w:r w:rsidRPr="0082634B">
        <w:rPr>
          <w:rFonts w:ascii="Times New Roman" w:eastAsia="仿宋_GB2312" w:hAnsi="Times New Roman"/>
          <w:kern w:val="0"/>
          <w:sz w:val="32"/>
          <w:szCs w:val="32"/>
        </w:rPr>
        <w:t>0731-88922633</w:t>
      </w:r>
    </w:p>
    <w:p w:rsidR="00E5758F" w:rsidRPr="0082634B" w:rsidRDefault="00E5758F" w:rsidP="0082634B">
      <w:pPr>
        <w:spacing w:line="560" w:lineRule="exact"/>
        <w:ind w:firstLineChars="200" w:firstLine="31680"/>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湖南省财政企业项目资金管理系统咨询电话：</w:t>
      </w:r>
      <w:r w:rsidRPr="0082634B">
        <w:rPr>
          <w:rFonts w:ascii="Times New Roman" w:eastAsia="仿宋_GB2312" w:hAnsi="Times New Roman"/>
          <w:kern w:val="0"/>
          <w:sz w:val="32"/>
          <w:szCs w:val="32"/>
        </w:rPr>
        <w:t>0731-85165438</w:t>
      </w:r>
    </w:p>
    <w:p w:rsidR="00E5758F" w:rsidRPr="0082634B" w:rsidRDefault="00E5758F" w:rsidP="0082634B">
      <w:pPr>
        <w:spacing w:line="560" w:lineRule="exact"/>
        <w:ind w:leftChars="304" w:left="31680" w:hangingChars="400" w:firstLine="31680"/>
        <w:rPr>
          <w:rFonts w:ascii="Times New Roman" w:eastAsia="仿宋_GB2312" w:hAnsi="Times New Roman"/>
          <w:kern w:val="0"/>
          <w:sz w:val="32"/>
          <w:szCs w:val="32"/>
        </w:rPr>
      </w:pPr>
    </w:p>
    <w:p w:rsidR="00E5758F" w:rsidRPr="0082634B" w:rsidRDefault="00E5758F" w:rsidP="0082634B">
      <w:pPr>
        <w:spacing w:line="560" w:lineRule="exact"/>
        <w:ind w:leftChars="304" w:left="31680" w:hangingChars="400" w:firstLine="31680"/>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附件：</w:t>
      </w:r>
      <w:r w:rsidRPr="0082634B">
        <w:rPr>
          <w:rFonts w:ascii="Times New Roman" w:eastAsia="仿宋_GB2312" w:hAnsi="Times New Roman"/>
          <w:kern w:val="0"/>
          <w:sz w:val="32"/>
          <w:szCs w:val="32"/>
        </w:rPr>
        <w:t>1.2018</w:t>
      </w:r>
      <w:r w:rsidRPr="0082634B">
        <w:rPr>
          <w:rFonts w:ascii="Times New Roman" w:eastAsia="仿宋_GB2312" w:hAnsi="Times New Roman" w:hint="eastAsia"/>
          <w:kern w:val="0"/>
          <w:sz w:val="32"/>
          <w:szCs w:val="32"/>
        </w:rPr>
        <w:t>年湖南省中小企业发展专项资金项目申报指导目录</w:t>
      </w:r>
    </w:p>
    <w:p w:rsidR="00E5758F" w:rsidRPr="0082634B" w:rsidRDefault="00E5758F" w:rsidP="0082634B">
      <w:pPr>
        <w:spacing w:line="560" w:lineRule="exact"/>
        <w:ind w:firstLineChars="500" w:firstLine="31680"/>
        <w:rPr>
          <w:rFonts w:ascii="Times New Roman" w:eastAsia="仿宋_GB2312" w:hAnsi="Times New Roman"/>
          <w:kern w:val="0"/>
          <w:sz w:val="32"/>
          <w:szCs w:val="32"/>
        </w:rPr>
      </w:pPr>
      <w:r w:rsidRPr="0082634B">
        <w:rPr>
          <w:rFonts w:ascii="Times New Roman" w:eastAsia="仿宋_GB2312" w:hAnsi="Times New Roman"/>
          <w:kern w:val="0"/>
          <w:sz w:val="32"/>
          <w:szCs w:val="32"/>
        </w:rPr>
        <w:t>2.2018</w:t>
      </w:r>
      <w:r w:rsidRPr="0082634B">
        <w:rPr>
          <w:rFonts w:ascii="Times New Roman" w:eastAsia="仿宋_GB2312" w:hAnsi="Times New Roman" w:hint="eastAsia"/>
          <w:kern w:val="0"/>
          <w:sz w:val="32"/>
          <w:szCs w:val="32"/>
        </w:rPr>
        <w:t>年湖南省中小企业发展专项资金项目汇总表</w:t>
      </w:r>
    </w:p>
    <w:p w:rsidR="00E5758F" w:rsidRPr="0082634B" w:rsidRDefault="00E5758F" w:rsidP="0082634B">
      <w:pPr>
        <w:spacing w:line="560" w:lineRule="exact"/>
        <w:ind w:firstLineChars="600" w:firstLine="31680"/>
        <w:rPr>
          <w:rFonts w:ascii="Times New Roman" w:eastAsia="仿宋" w:hAnsi="Times New Roman"/>
          <w:kern w:val="0"/>
          <w:sz w:val="32"/>
          <w:szCs w:val="32"/>
        </w:rPr>
      </w:pPr>
    </w:p>
    <w:p w:rsidR="00E5758F" w:rsidRPr="0082634B" w:rsidRDefault="00E5758F" w:rsidP="0082634B">
      <w:pPr>
        <w:spacing w:line="560" w:lineRule="exact"/>
        <w:ind w:firstLineChars="600" w:firstLine="31680"/>
        <w:rPr>
          <w:rFonts w:ascii="Times New Roman" w:eastAsia="仿宋" w:hAnsi="Times New Roman"/>
          <w:kern w:val="0"/>
          <w:sz w:val="32"/>
          <w:szCs w:val="32"/>
        </w:rPr>
      </w:pPr>
    </w:p>
    <w:p w:rsidR="00E5758F" w:rsidRPr="0082634B" w:rsidRDefault="00E5758F" w:rsidP="0082634B">
      <w:pPr>
        <w:spacing w:line="560" w:lineRule="exact"/>
        <w:ind w:firstLineChars="600" w:firstLine="31680"/>
        <w:rPr>
          <w:rFonts w:ascii="Times New Roman" w:eastAsia="仿宋" w:hAnsi="Times New Roman"/>
          <w:kern w:val="0"/>
          <w:sz w:val="32"/>
          <w:szCs w:val="32"/>
        </w:rPr>
      </w:pPr>
    </w:p>
    <w:p w:rsidR="00E5758F" w:rsidRPr="0082634B" w:rsidRDefault="00E5758F" w:rsidP="0082634B">
      <w:pPr>
        <w:spacing w:line="560" w:lineRule="exact"/>
        <w:ind w:firstLineChars="600" w:firstLine="31680"/>
        <w:rPr>
          <w:rFonts w:ascii="Times New Roman" w:eastAsia="仿宋" w:hAnsi="Times New Roman"/>
          <w:kern w:val="0"/>
          <w:sz w:val="32"/>
          <w:szCs w:val="32"/>
        </w:rPr>
      </w:pPr>
    </w:p>
    <w:p w:rsidR="00E5758F" w:rsidRPr="0082634B" w:rsidRDefault="00E5758F" w:rsidP="0082634B">
      <w:pPr>
        <w:spacing w:line="560" w:lineRule="exact"/>
        <w:ind w:leftChars="-1" w:left="31680" w:firstLineChars="100" w:firstLine="31680"/>
        <w:rPr>
          <w:rFonts w:ascii="Times New Roman" w:eastAsia="仿宋_GB2312" w:hAnsi="Times New Roman"/>
          <w:kern w:val="0"/>
          <w:sz w:val="32"/>
          <w:szCs w:val="32"/>
        </w:rPr>
      </w:pPr>
      <w:r w:rsidRPr="0082634B">
        <w:rPr>
          <w:rFonts w:ascii="Times New Roman" w:eastAsia="仿宋_GB2312" w:hAnsi="Times New Roman" w:hint="eastAsia"/>
          <w:kern w:val="0"/>
          <w:sz w:val="32"/>
          <w:szCs w:val="32"/>
        </w:rPr>
        <w:t>湖南省经济和信息化委员会</w:t>
      </w:r>
      <w:r w:rsidRPr="0082634B">
        <w:rPr>
          <w:rFonts w:ascii="Times New Roman" w:eastAsia="仿宋_GB2312" w:hAnsi="Times New Roman"/>
          <w:kern w:val="0"/>
          <w:sz w:val="32"/>
          <w:szCs w:val="32"/>
        </w:rPr>
        <w:t xml:space="preserve"> </w:t>
      </w:r>
      <w:r w:rsidRPr="0082634B">
        <w:rPr>
          <w:rFonts w:ascii="Times New Roman" w:eastAsia="仿宋_GB2312" w:hAnsi="Times New Roman" w:hint="eastAsia"/>
          <w:kern w:val="0"/>
          <w:sz w:val="32"/>
          <w:szCs w:val="32"/>
        </w:rPr>
        <w:t xml:space="preserve">　　</w:t>
      </w:r>
      <w:r w:rsidRPr="0082634B">
        <w:rPr>
          <w:rFonts w:ascii="Times New Roman" w:eastAsia="仿宋_GB2312" w:hAnsi="Times New Roman"/>
          <w:kern w:val="0"/>
          <w:sz w:val="32"/>
          <w:szCs w:val="32"/>
        </w:rPr>
        <w:t xml:space="preserve">     </w:t>
      </w:r>
      <w:r w:rsidRPr="0082634B">
        <w:rPr>
          <w:rFonts w:ascii="Times New Roman" w:eastAsia="仿宋_GB2312" w:hAnsi="Times New Roman" w:hint="eastAsia"/>
          <w:kern w:val="0"/>
          <w:sz w:val="32"/>
          <w:szCs w:val="32"/>
        </w:rPr>
        <w:t>湖南省财政厅</w:t>
      </w:r>
    </w:p>
    <w:p w:rsidR="00E5758F" w:rsidRPr="0082634B" w:rsidRDefault="00E5758F" w:rsidP="00CE2947">
      <w:pPr>
        <w:spacing w:line="560" w:lineRule="exact"/>
        <w:rPr>
          <w:rFonts w:ascii="Times New Roman" w:eastAsia="仿宋_GB2312" w:hAnsi="Times New Roman"/>
          <w:kern w:val="0"/>
          <w:sz w:val="32"/>
          <w:szCs w:val="32"/>
        </w:rPr>
      </w:pPr>
      <w:r w:rsidRPr="0082634B">
        <w:rPr>
          <w:rFonts w:ascii="Times New Roman" w:eastAsia="仿宋_GB2312" w:hAnsi="Times New Roman"/>
          <w:kern w:val="0"/>
          <w:sz w:val="32"/>
          <w:szCs w:val="32"/>
        </w:rPr>
        <w:t xml:space="preserve">      </w:t>
      </w:r>
      <w:r>
        <w:rPr>
          <w:rFonts w:ascii="Times New Roman" w:eastAsia="仿宋_GB2312" w:hAnsi="Times New Roman"/>
          <w:kern w:val="0"/>
          <w:sz w:val="32"/>
          <w:szCs w:val="32"/>
        </w:rPr>
        <w:t xml:space="preserve">                          </w:t>
      </w:r>
      <w:r w:rsidRPr="0082634B">
        <w:rPr>
          <w:rFonts w:ascii="Times New Roman" w:eastAsia="仿宋_GB2312" w:hAnsi="Times New Roman"/>
          <w:kern w:val="0"/>
          <w:sz w:val="32"/>
          <w:szCs w:val="32"/>
        </w:rPr>
        <w:t xml:space="preserve">  2017</w:t>
      </w:r>
      <w:r w:rsidRPr="0082634B">
        <w:rPr>
          <w:rFonts w:ascii="Times New Roman" w:eastAsia="仿宋_GB2312" w:hAnsi="Times New Roman" w:hint="eastAsia"/>
          <w:kern w:val="0"/>
          <w:sz w:val="32"/>
          <w:szCs w:val="32"/>
        </w:rPr>
        <w:t>年</w:t>
      </w:r>
      <w:r w:rsidRPr="0082634B">
        <w:rPr>
          <w:rFonts w:ascii="Times New Roman" w:eastAsia="仿宋_GB2312" w:hAnsi="Times New Roman"/>
          <w:kern w:val="0"/>
          <w:sz w:val="32"/>
          <w:szCs w:val="32"/>
        </w:rPr>
        <w:t>10</w:t>
      </w:r>
      <w:r w:rsidRPr="0082634B">
        <w:rPr>
          <w:rFonts w:ascii="Times New Roman" w:eastAsia="仿宋_GB2312" w:hAnsi="Times New Roman" w:hint="eastAsia"/>
          <w:kern w:val="0"/>
          <w:sz w:val="32"/>
          <w:szCs w:val="32"/>
        </w:rPr>
        <w:t>月</w:t>
      </w:r>
      <w:r w:rsidRPr="0082634B">
        <w:rPr>
          <w:rFonts w:ascii="Times New Roman" w:eastAsia="仿宋_GB2312" w:hAnsi="Times New Roman"/>
          <w:kern w:val="0"/>
          <w:sz w:val="32"/>
          <w:szCs w:val="32"/>
        </w:rPr>
        <w:t>18</w:t>
      </w:r>
      <w:r w:rsidRPr="0082634B">
        <w:rPr>
          <w:rFonts w:ascii="Times New Roman" w:eastAsia="仿宋_GB2312" w:hAnsi="Times New Roman" w:hint="eastAsia"/>
          <w:kern w:val="0"/>
          <w:sz w:val="32"/>
          <w:szCs w:val="32"/>
        </w:rPr>
        <w:t>日</w:t>
      </w:r>
    </w:p>
    <w:p w:rsidR="00E5758F" w:rsidRPr="0082634B" w:rsidRDefault="00E5758F" w:rsidP="00CE2947">
      <w:pPr>
        <w:spacing w:line="560" w:lineRule="exact"/>
        <w:rPr>
          <w:rFonts w:ascii="Times New Roman" w:eastAsia="仿宋" w:hAnsi="Times New Roman"/>
          <w:kern w:val="0"/>
          <w:sz w:val="32"/>
          <w:szCs w:val="32"/>
        </w:rPr>
      </w:pPr>
    </w:p>
    <w:sectPr w:rsidR="00E5758F" w:rsidRPr="0082634B" w:rsidSect="002A5FFE">
      <w:headerReference w:type="default" r:id="rId9"/>
      <w:footerReference w:type="even" r:id="rId10"/>
      <w:footerReference w:type="default" r:id="rId11"/>
      <w:pgSz w:w="11906" w:h="16838" w:code="9"/>
      <w:pgMar w:top="2098" w:right="1247" w:bottom="1418" w:left="1588" w:header="964" w:footer="12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58F" w:rsidRDefault="00E5758F">
      <w:r>
        <w:separator/>
      </w:r>
    </w:p>
  </w:endnote>
  <w:endnote w:type="continuationSeparator" w:id="0">
    <w:p w:rsidR="00E5758F" w:rsidRDefault="00E575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8F" w:rsidRDefault="00E5758F">
    <w:pPr>
      <w:pStyle w:val="Footer"/>
    </w:pPr>
    <w:r w:rsidRPr="004C26F7">
      <w:rPr>
        <w:rFonts w:hint="eastAsia"/>
        <w:sz w:val="28"/>
        <w:szCs w:val="28"/>
      </w:rPr>
      <w:t xml:space="preserve">－　</w:t>
    </w:r>
    <w:r w:rsidRPr="004C26F7">
      <w:rPr>
        <w:sz w:val="28"/>
        <w:szCs w:val="28"/>
      </w:rPr>
      <w:fldChar w:fldCharType="begin"/>
    </w:r>
    <w:r w:rsidRPr="004C26F7">
      <w:rPr>
        <w:sz w:val="28"/>
        <w:szCs w:val="28"/>
      </w:rPr>
      <w:instrText xml:space="preserve"> PAGE   \* MERGEFORMAT </w:instrText>
    </w:r>
    <w:r w:rsidRPr="004C26F7">
      <w:rPr>
        <w:sz w:val="28"/>
        <w:szCs w:val="28"/>
      </w:rPr>
      <w:fldChar w:fldCharType="separate"/>
    </w:r>
    <w:r w:rsidRPr="0082634B">
      <w:rPr>
        <w:noProof/>
        <w:sz w:val="28"/>
        <w:szCs w:val="28"/>
        <w:lang w:val="zh-CN"/>
      </w:rPr>
      <w:t>4</w:t>
    </w:r>
    <w:r w:rsidRPr="004C26F7">
      <w:rPr>
        <w:sz w:val="28"/>
        <w:szCs w:val="28"/>
      </w:rPr>
      <w:fldChar w:fldCharType="end"/>
    </w:r>
    <w:r w:rsidRPr="004C26F7">
      <w:rPr>
        <w:rFonts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8F" w:rsidRDefault="00E5758F" w:rsidP="004C26F7">
    <w:pPr>
      <w:pStyle w:val="Footer"/>
      <w:wordWrap w:val="0"/>
      <w:ind w:left="360" w:right="90"/>
      <w:jc w:val="right"/>
    </w:pPr>
    <w:r w:rsidRPr="004C26F7">
      <w:rPr>
        <w:rFonts w:ascii="Times New Roman" w:hint="eastAsia"/>
        <w:sz w:val="28"/>
        <w:szCs w:val="28"/>
      </w:rPr>
      <w:t xml:space="preserve">－　</w:t>
    </w:r>
    <w:r w:rsidRPr="004C26F7">
      <w:rPr>
        <w:rFonts w:ascii="Times New Roman" w:hAnsi="Times New Roman"/>
        <w:sz w:val="28"/>
        <w:szCs w:val="28"/>
      </w:rPr>
      <w:fldChar w:fldCharType="begin"/>
    </w:r>
    <w:r w:rsidRPr="004C26F7">
      <w:rPr>
        <w:rFonts w:ascii="Times New Roman" w:hAnsi="Times New Roman"/>
        <w:sz w:val="28"/>
        <w:szCs w:val="28"/>
      </w:rPr>
      <w:instrText xml:space="preserve"> PAGE   \* MERGEFORMAT </w:instrText>
    </w:r>
    <w:r w:rsidRPr="004C26F7">
      <w:rPr>
        <w:rFonts w:ascii="Times New Roman" w:hAnsi="Times New Roman"/>
        <w:sz w:val="28"/>
        <w:szCs w:val="28"/>
      </w:rPr>
      <w:fldChar w:fldCharType="separate"/>
    </w:r>
    <w:r w:rsidRPr="0082634B">
      <w:rPr>
        <w:rFonts w:ascii="Times New Roman" w:hAnsi="Times New Roman"/>
        <w:noProof/>
        <w:sz w:val="28"/>
        <w:szCs w:val="28"/>
        <w:lang w:val="zh-CN"/>
      </w:rPr>
      <w:t>5</w:t>
    </w:r>
    <w:r w:rsidRPr="004C26F7">
      <w:rPr>
        <w:rFonts w:ascii="Times New Roman" w:hAnsi="Times New Roman"/>
        <w:sz w:val="28"/>
        <w:szCs w:val="28"/>
      </w:rPr>
      <w:fldChar w:fldCharType="end"/>
    </w:r>
    <w:r w:rsidRPr="004C26F7">
      <w:rPr>
        <w:rFonts w:ascii="Times New Roman" w:hint="eastAsia"/>
        <w:sz w:val="28"/>
        <w:szCs w:val="28"/>
      </w:rPr>
      <w:t xml:space="preserve">　－</w:t>
    </w:r>
  </w:p>
  <w:p w:rsidR="00E5758F" w:rsidRDefault="00E57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58F" w:rsidRDefault="00E5758F">
      <w:r>
        <w:separator/>
      </w:r>
    </w:p>
  </w:footnote>
  <w:footnote w:type="continuationSeparator" w:id="0">
    <w:p w:rsidR="00E5758F" w:rsidRDefault="00E57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8F" w:rsidRDefault="00E5758F">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0117D"/>
    <w:multiLevelType w:val="multilevel"/>
    <w:tmpl w:val="57F0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FE7F98"/>
    <w:multiLevelType w:val="hybridMultilevel"/>
    <w:tmpl w:val="5D4A5D72"/>
    <w:lvl w:ilvl="0" w:tplc="EC2E4F52">
      <w:numFmt w:val="bullet"/>
      <w:lvlText w:val="-"/>
      <w:lvlJc w:val="left"/>
      <w:pPr>
        <w:ind w:left="360" w:hanging="36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68F5180"/>
    <w:multiLevelType w:val="singleLevel"/>
    <w:tmpl w:val="568F5180"/>
    <w:lvl w:ilvl="0">
      <w:start w:val="6"/>
      <w:numFmt w:val="chineseCounting"/>
      <w:suff w:val="nothing"/>
      <w:lvlText w:val="%1、"/>
      <w:lvlJc w:val="left"/>
      <w:rPr>
        <w:rFonts w:cs="Times New Roman"/>
      </w:rPr>
    </w:lvl>
  </w:abstractNum>
  <w:abstractNum w:abstractNumId="3">
    <w:nsid w:val="5B7B5605"/>
    <w:multiLevelType w:val="hybridMultilevel"/>
    <w:tmpl w:val="AF82C044"/>
    <w:lvl w:ilvl="0" w:tplc="FBCEAB06">
      <w:start w:val="1"/>
      <w:numFmt w:val="decimal"/>
      <w:lvlText w:val="%1."/>
      <w:lvlJc w:val="left"/>
      <w:pPr>
        <w:ind w:left="2061" w:hanging="360"/>
      </w:pPr>
      <w:rPr>
        <w:rFonts w:cs="Times New Roman" w:hint="default"/>
      </w:rPr>
    </w:lvl>
    <w:lvl w:ilvl="1" w:tplc="04090019" w:tentative="1">
      <w:start w:val="1"/>
      <w:numFmt w:val="lowerLetter"/>
      <w:lvlText w:val="%2)"/>
      <w:lvlJc w:val="left"/>
      <w:pPr>
        <w:ind w:left="2541" w:hanging="420"/>
      </w:pPr>
      <w:rPr>
        <w:rFonts w:cs="Times New Roman"/>
      </w:rPr>
    </w:lvl>
    <w:lvl w:ilvl="2" w:tplc="0409001B" w:tentative="1">
      <w:start w:val="1"/>
      <w:numFmt w:val="lowerRoman"/>
      <w:lvlText w:val="%3."/>
      <w:lvlJc w:val="right"/>
      <w:pPr>
        <w:ind w:left="2961" w:hanging="420"/>
      </w:pPr>
      <w:rPr>
        <w:rFonts w:cs="Times New Roman"/>
      </w:rPr>
    </w:lvl>
    <w:lvl w:ilvl="3" w:tplc="0409000F" w:tentative="1">
      <w:start w:val="1"/>
      <w:numFmt w:val="decimal"/>
      <w:lvlText w:val="%4."/>
      <w:lvlJc w:val="left"/>
      <w:pPr>
        <w:ind w:left="3381" w:hanging="420"/>
      </w:pPr>
      <w:rPr>
        <w:rFonts w:cs="Times New Roman"/>
      </w:rPr>
    </w:lvl>
    <w:lvl w:ilvl="4" w:tplc="04090019" w:tentative="1">
      <w:start w:val="1"/>
      <w:numFmt w:val="lowerLetter"/>
      <w:lvlText w:val="%5)"/>
      <w:lvlJc w:val="left"/>
      <w:pPr>
        <w:ind w:left="3801" w:hanging="420"/>
      </w:pPr>
      <w:rPr>
        <w:rFonts w:cs="Times New Roman"/>
      </w:rPr>
    </w:lvl>
    <w:lvl w:ilvl="5" w:tplc="0409001B" w:tentative="1">
      <w:start w:val="1"/>
      <w:numFmt w:val="lowerRoman"/>
      <w:lvlText w:val="%6."/>
      <w:lvlJc w:val="right"/>
      <w:pPr>
        <w:ind w:left="4221" w:hanging="420"/>
      </w:pPr>
      <w:rPr>
        <w:rFonts w:cs="Times New Roman"/>
      </w:rPr>
    </w:lvl>
    <w:lvl w:ilvl="6" w:tplc="0409000F" w:tentative="1">
      <w:start w:val="1"/>
      <w:numFmt w:val="decimal"/>
      <w:lvlText w:val="%7."/>
      <w:lvlJc w:val="left"/>
      <w:pPr>
        <w:ind w:left="4641" w:hanging="420"/>
      </w:pPr>
      <w:rPr>
        <w:rFonts w:cs="Times New Roman"/>
      </w:rPr>
    </w:lvl>
    <w:lvl w:ilvl="7" w:tplc="04090019" w:tentative="1">
      <w:start w:val="1"/>
      <w:numFmt w:val="lowerLetter"/>
      <w:lvlText w:val="%8)"/>
      <w:lvlJc w:val="left"/>
      <w:pPr>
        <w:ind w:left="5061" w:hanging="420"/>
      </w:pPr>
      <w:rPr>
        <w:rFonts w:cs="Times New Roman"/>
      </w:rPr>
    </w:lvl>
    <w:lvl w:ilvl="8" w:tplc="0409001B" w:tentative="1">
      <w:start w:val="1"/>
      <w:numFmt w:val="lowerRoman"/>
      <w:lvlText w:val="%9."/>
      <w:lvlJc w:val="right"/>
      <w:pPr>
        <w:ind w:left="5481"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1B07"/>
    <w:rsid w:val="00000D51"/>
    <w:rsid w:val="00001252"/>
    <w:rsid w:val="00001DF8"/>
    <w:rsid w:val="000035EB"/>
    <w:rsid w:val="00007837"/>
    <w:rsid w:val="00010616"/>
    <w:rsid w:val="000108A2"/>
    <w:rsid w:val="00013768"/>
    <w:rsid w:val="00014E04"/>
    <w:rsid w:val="00020910"/>
    <w:rsid w:val="00022F9B"/>
    <w:rsid w:val="00024AE4"/>
    <w:rsid w:val="00041698"/>
    <w:rsid w:val="000463DA"/>
    <w:rsid w:val="000525E7"/>
    <w:rsid w:val="00056C75"/>
    <w:rsid w:val="00062471"/>
    <w:rsid w:val="000632E1"/>
    <w:rsid w:val="0006471D"/>
    <w:rsid w:val="00065057"/>
    <w:rsid w:val="000655B1"/>
    <w:rsid w:val="00072243"/>
    <w:rsid w:val="000754F0"/>
    <w:rsid w:val="00075B2B"/>
    <w:rsid w:val="000801E5"/>
    <w:rsid w:val="00080ADE"/>
    <w:rsid w:val="000840F4"/>
    <w:rsid w:val="00086FF8"/>
    <w:rsid w:val="00087809"/>
    <w:rsid w:val="00087E21"/>
    <w:rsid w:val="00095C70"/>
    <w:rsid w:val="000A5693"/>
    <w:rsid w:val="000A7EFD"/>
    <w:rsid w:val="000C1ED3"/>
    <w:rsid w:val="000C223D"/>
    <w:rsid w:val="000C5DBD"/>
    <w:rsid w:val="000C7496"/>
    <w:rsid w:val="000C7742"/>
    <w:rsid w:val="000D4F65"/>
    <w:rsid w:val="000D588E"/>
    <w:rsid w:val="000E02C2"/>
    <w:rsid w:val="000E6AC9"/>
    <w:rsid w:val="001016F0"/>
    <w:rsid w:val="0010535D"/>
    <w:rsid w:val="00113EDA"/>
    <w:rsid w:val="00115CD2"/>
    <w:rsid w:val="00116064"/>
    <w:rsid w:val="001256FC"/>
    <w:rsid w:val="001273FF"/>
    <w:rsid w:val="001279AF"/>
    <w:rsid w:val="00132AB1"/>
    <w:rsid w:val="00135CCC"/>
    <w:rsid w:val="00141109"/>
    <w:rsid w:val="00154DD7"/>
    <w:rsid w:val="00156E15"/>
    <w:rsid w:val="00162B71"/>
    <w:rsid w:val="0017470D"/>
    <w:rsid w:val="00182379"/>
    <w:rsid w:val="00185918"/>
    <w:rsid w:val="00195468"/>
    <w:rsid w:val="001A5ED2"/>
    <w:rsid w:val="001B036F"/>
    <w:rsid w:val="001B0546"/>
    <w:rsid w:val="001B1052"/>
    <w:rsid w:val="001B5732"/>
    <w:rsid w:val="001B60C7"/>
    <w:rsid w:val="001C043E"/>
    <w:rsid w:val="001C2635"/>
    <w:rsid w:val="001C51ED"/>
    <w:rsid w:val="001D1AD9"/>
    <w:rsid w:val="001E4E6D"/>
    <w:rsid w:val="001F2B84"/>
    <w:rsid w:val="001F305E"/>
    <w:rsid w:val="001F4E78"/>
    <w:rsid w:val="001F746E"/>
    <w:rsid w:val="00211F59"/>
    <w:rsid w:val="00217508"/>
    <w:rsid w:val="00224502"/>
    <w:rsid w:val="00224629"/>
    <w:rsid w:val="0022643C"/>
    <w:rsid w:val="002273F8"/>
    <w:rsid w:val="00227D7A"/>
    <w:rsid w:val="0023514D"/>
    <w:rsid w:val="002372A5"/>
    <w:rsid w:val="00243520"/>
    <w:rsid w:val="00244A40"/>
    <w:rsid w:val="00244B3F"/>
    <w:rsid w:val="002519D3"/>
    <w:rsid w:val="002535ED"/>
    <w:rsid w:val="00271BB9"/>
    <w:rsid w:val="00276CB7"/>
    <w:rsid w:val="002848AA"/>
    <w:rsid w:val="00291445"/>
    <w:rsid w:val="0029258C"/>
    <w:rsid w:val="00295A79"/>
    <w:rsid w:val="002A1360"/>
    <w:rsid w:val="002A57BB"/>
    <w:rsid w:val="002A5FFE"/>
    <w:rsid w:val="002B2395"/>
    <w:rsid w:val="002B5E81"/>
    <w:rsid w:val="002B7250"/>
    <w:rsid w:val="002C3088"/>
    <w:rsid w:val="002D0BF1"/>
    <w:rsid w:val="002D3924"/>
    <w:rsid w:val="002D572E"/>
    <w:rsid w:val="002D723D"/>
    <w:rsid w:val="002E0B9A"/>
    <w:rsid w:val="002E0FA0"/>
    <w:rsid w:val="002E2C50"/>
    <w:rsid w:val="002F42AE"/>
    <w:rsid w:val="00304CEF"/>
    <w:rsid w:val="003052AA"/>
    <w:rsid w:val="00307674"/>
    <w:rsid w:val="00310C90"/>
    <w:rsid w:val="00317438"/>
    <w:rsid w:val="003234E1"/>
    <w:rsid w:val="003343EE"/>
    <w:rsid w:val="00334C90"/>
    <w:rsid w:val="00342B3C"/>
    <w:rsid w:val="00352936"/>
    <w:rsid w:val="00352B3A"/>
    <w:rsid w:val="00355117"/>
    <w:rsid w:val="00363974"/>
    <w:rsid w:val="00367340"/>
    <w:rsid w:val="00373346"/>
    <w:rsid w:val="00385352"/>
    <w:rsid w:val="003856D3"/>
    <w:rsid w:val="00385B38"/>
    <w:rsid w:val="00387309"/>
    <w:rsid w:val="00394FBE"/>
    <w:rsid w:val="00395799"/>
    <w:rsid w:val="003A0382"/>
    <w:rsid w:val="003A04F7"/>
    <w:rsid w:val="003A07C2"/>
    <w:rsid w:val="003A1862"/>
    <w:rsid w:val="003A32F4"/>
    <w:rsid w:val="003A625E"/>
    <w:rsid w:val="003A6448"/>
    <w:rsid w:val="003B12C0"/>
    <w:rsid w:val="003B1B6E"/>
    <w:rsid w:val="003B2C8F"/>
    <w:rsid w:val="003B2DCF"/>
    <w:rsid w:val="003B5DFF"/>
    <w:rsid w:val="003B7AF0"/>
    <w:rsid w:val="003C21F9"/>
    <w:rsid w:val="003D1535"/>
    <w:rsid w:val="003D3EDA"/>
    <w:rsid w:val="003E1BE9"/>
    <w:rsid w:val="003E3560"/>
    <w:rsid w:val="003F026B"/>
    <w:rsid w:val="00400C87"/>
    <w:rsid w:val="00403B05"/>
    <w:rsid w:val="00404C32"/>
    <w:rsid w:val="0040595E"/>
    <w:rsid w:val="00410E11"/>
    <w:rsid w:val="004152F7"/>
    <w:rsid w:val="004158B8"/>
    <w:rsid w:val="00416338"/>
    <w:rsid w:val="00421EF3"/>
    <w:rsid w:val="004271B4"/>
    <w:rsid w:val="00434059"/>
    <w:rsid w:val="004372C0"/>
    <w:rsid w:val="00445E93"/>
    <w:rsid w:val="00453961"/>
    <w:rsid w:val="00455AFD"/>
    <w:rsid w:val="00463433"/>
    <w:rsid w:val="00471C32"/>
    <w:rsid w:val="00474629"/>
    <w:rsid w:val="00474E32"/>
    <w:rsid w:val="00476B6A"/>
    <w:rsid w:val="004801F1"/>
    <w:rsid w:val="004821A8"/>
    <w:rsid w:val="004840D7"/>
    <w:rsid w:val="00486CE9"/>
    <w:rsid w:val="004905EC"/>
    <w:rsid w:val="00490CA1"/>
    <w:rsid w:val="00493311"/>
    <w:rsid w:val="00497695"/>
    <w:rsid w:val="004A01E8"/>
    <w:rsid w:val="004B7873"/>
    <w:rsid w:val="004B7B68"/>
    <w:rsid w:val="004C26F7"/>
    <w:rsid w:val="004C357C"/>
    <w:rsid w:val="004C459E"/>
    <w:rsid w:val="004D01D2"/>
    <w:rsid w:val="004D01D8"/>
    <w:rsid w:val="004D1715"/>
    <w:rsid w:val="004E2126"/>
    <w:rsid w:val="004E5C52"/>
    <w:rsid w:val="004F12AF"/>
    <w:rsid w:val="004F3FC0"/>
    <w:rsid w:val="004F489B"/>
    <w:rsid w:val="004F58A0"/>
    <w:rsid w:val="004F5CEE"/>
    <w:rsid w:val="004F7533"/>
    <w:rsid w:val="00510233"/>
    <w:rsid w:val="00512920"/>
    <w:rsid w:val="00513926"/>
    <w:rsid w:val="00526188"/>
    <w:rsid w:val="0053472A"/>
    <w:rsid w:val="005351C2"/>
    <w:rsid w:val="005379A2"/>
    <w:rsid w:val="00545364"/>
    <w:rsid w:val="005534A5"/>
    <w:rsid w:val="00562AC5"/>
    <w:rsid w:val="00563B91"/>
    <w:rsid w:val="00565C59"/>
    <w:rsid w:val="00566722"/>
    <w:rsid w:val="00570BD7"/>
    <w:rsid w:val="00577D4D"/>
    <w:rsid w:val="00587B9E"/>
    <w:rsid w:val="005A0680"/>
    <w:rsid w:val="005A3ED7"/>
    <w:rsid w:val="005A5DAE"/>
    <w:rsid w:val="005A7979"/>
    <w:rsid w:val="005C0C9A"/>
    <w:rsid w:val="005C3A5B"/>
    <w:rsid w:val="005D2821"/>
    <w:rsid w:val="005D2B52"/>
    <w:rsid w:val="005D2BAC"/>
    <w:rsid w:val="005D7AC4"/>
    <w:rsid w:val="005E0891"/>
    <w:rsid w:val="005E0A97"/>
    <w:rsid w:val="005E2850"/>
    <w:rsid w:val="005E43E1"/>
    <w:rsid w:val="005E4412"/>
    <w:rsid w:val="005E6294"/>
    <w:rsid w:val="005F2A22"/>
    <w:rsid w:val="005F30C6"/>
    <w:rsid w:val="005F339B"/>
    <w:rsid w:val="005F3412"/>
    <w:rsid w:val="005F5534"/>
    <w:rsid w:val="005F76EF"/>
    <w:rsid w:val="0060235E"/>
    <w:rsid w:val="00603B22"/>
    <w:rsid w:val="00606D12"/>
    <w:rsid w:val="00611A54"/>
    <w:rsid w:val="00614E4D"/>
    <w:rsid w:val="00614FD0"/>
    <w:rsid w:val="00615326"/>
    <w:rsid w:val="0061720C"/>
    <w:rsid w:val="006175FD"/>
    <w:rsid w:val="00622493"/>
    <w:rsid w:val="00626B6C"/>
    <w:rsid w:val="00634514"/>
    <w:rsid w:val="00645FFA"/>
    <w:rsid w:val="006501C3"/>
    <w:rsid w:val="00652E18"/>
    <w:rsid w:val="00656CEA"/>
    <w:rsid w:val="006643F6"/>
    <w:rsid w:val="00664E01"/>
    <w:rsid w:val="00666E4F"/>
    <w:rsid w:val="00672C95"/>
    <w:rsid w:val="00677D57"/>
    <w:rsid w:val="006840FD"/>
    <w:rsid w:val="0069733E"/>
    <w:rsid w:val="006B0C51"/>
    <w:rsid w:val="006B2CDE"/>
    <w:rsid w:val="006C0EA3"/>
    <w:rsid w:val="006C32B5"/>
    <w:rsid w:val="006C4275"/>
    <w:rsid w:val="006C7280"/>
    <w:rsid w:val="006D24C2"/>
    <w:rsid w:val="006F69E5"/>
    <w:rsid w:val="007044B0"/>
    <w:rsid w:val="0070769E"/>
    <w:rsid w:val="00710FFA"/>
    <w:rsid w:val="00713210"/>
    <w:rsid w:val="007221B3"/>
    <w:rsid w:val="0072418F"/>
    <w:rsid w:val="00727D45"/>
    <w:rsid w:val="007308B5"/>
    <w:rsid w:val="00731699"/>
    <w:rsid w:val="00731F29"/>
    <w:rsid w:val="00735442"/>
    <w:rsid w:val="00735A04"/>
    <w:rsid w:val="007375BF"/>
    <w:rsid w:val="00742468"/>
    <w:rsid w:val="007437B1"/>
    <w:rsid w:val="00743AAB"/>
    <w:rsid w:val="00754655"/>
    <w:rsid w:val="00756EBA"/>
    <w:rsid w:val="00757C56"/>
    <w:rsid w:val="0076453F"/>
    <w:rsid w:val="0076540E"/>
    <w:rsid w:val="00770F2E"/>
    <w:rsid w:val="00772B57"/>
    <w:rsid w:val="00774DEA"/>
    <w:rsid w:val="00776333"/>
    <w:rsid w:val="007813CB"/>
    <w:rsid w:val="007867EC"/>
    <w:rsid w:val="007A2548"/>
    <w:rsid w:val="007A787A"/>
    <w:rsid w:val="007B15DD"/>
    <w:rsid w:val="007B3637"/>
    <w:rsid w:val="007B6CF9"/>
    <w:rsid w:val="007C5658"/>
    <w:rsid w:val="007C77A8"/>
    <w:rsid w:val="007D3AE8"/>
    <w:rsid w:val="007D42C7"/>
    <w:rsid w:val="007D4D9C"/>
    <w:rsid w:val="007E302B"/>
    <w:rsid w:val="007E6B40"/>
    <w:rsid w:val="007F22B5"/>
    <w:rsid w:val="007F2D2C"/>
    <w:rsid w:val="007F349D"/>
    <w:rsid w:val="007F538F"/>
    <w:rsid w:val="007F5E56"/>
    <w:rsid w:val="008024E4"/>
    <w:rsid w:val="0080428D"/>
    <w:rsid w:val="00805C9C"/>
    <w:rsid w:val="00823153"/>
    <w:rsid w:val="0082634B"/>
    <w:rsid w:val="008316CC"/>
    <w:rsid w:val="008401B0"/>
    <w:rsid w:val="00861A24"/>
    <w:rsid w:val="008757D5"/>
    <w:rsid w:val="00882EDE"/>
    <w:rsid w:val="0088327D"/>
    <w:rsid w:val="008859E3"/>
    <w:rsid w:val="0088701C"/>
    <w:rsid w:val="00887784"/>
    <w:rsid w:val="00890629"/>
    <w:rsid w:val="0089360B"/>
    <w:rsid w:val="008A1ADC"/>
    <w:rsid w:val="008A4E08"/>
    <w:rsid w:val="008B2554"/>
    <w:rsid w:val="008C5694"/>
    <w:rsid w:val="008D119E"/>
    <w:rsid w:val="008D23EE"/>
    <w:rsid w:val="008D308F"/>
    <w:rsid w:val="008D3BD9"/>
    <w:rsid w:val="008E07AF"/>
    <w:rsid w:val="008E3D3E"/>
    <w:rsid w:val="008E7C6C"/>
    <w:rsid w:val="008F254C"/>
    <w:rsid w:val="0090176E"/>
    <w:rsid w:val="00904F42"/>
    <w:rsid w:val="009120F1"/>
    <w:rsid w:val="00914AA3"/>
    <w:rsid w:val="00914FC3"/>
    <w:rsid w:val="00920341"/>
    <w:rsid w:val="00920F92"/>
    <w:rsid w:val="009210D1"/>
    <w:rsid w:val="0092199D"/>
    <w:rsid w:val="00926838"/>
    <w:rsid w:val="00931C46"/>
    <w:rsid w:val="009320BA"/>
    <w:rsid w:val="0093414F"/>
    <w:rsid w:val="009352BE"/>
    <w:rsid w:val="00935D56"/>
    <w:rsid w:val="00936482"/>
    <w:rsid w:val="00944ABB"/>
    <w:rsid w:val="00944FB6"/>
    <w:rsid w:val="0095461E"/>
    <w:rsid w:val="00965369"/>
    <w:rsid w:val="00966C2C"/>
    <w:rsid w:val="009711EE"/>
    <w:rsid w:val="009726CA"/>
    <w:rsid w:val="0097272D"/>
    <w:rsid w:val="00973010"/>
    <w:rsid w:val="009821DA"/>
    <w:rsid w:val="00982662"/>
    <w:rsid w:val="009852A9"/>
    <w:rsid w:val="00994648"/>
    <w:rsid w:val="00994EF5"/>
    <w:rsid w:val="0099699F"/>
    <w:rsid w:val="009A2E9A"/>
    <w:rsid w:val="009A6186"/>
    <w:rsid w:val="009A70B1"/>
    <w:rsid w:val="009A7953"/>
    <w:rsid w:val="009B43F2"/>
    <w:rsid w:val="009B54C0"/>
    <w:rsid w:val="009B6AE5"/>
    <w:rsid w:val="009C068D"/>
    <w:rsid w:val="009C5630"/>
    <w:rsid w:val="009C71C5"/>
    <w:rsid w:val="009D09CD"/>
    <w:rsid w:val="009E42F3"/>
    <w:rsid w:val="009E5D52"/>
    <w:rsid w:val="009E6EDE"/>
    <w:rsid w:val="009F2431"/>
    <w:rsid w:val="009F3780"/>
    <w:rsid w:val="009F5AAD"/>
    <w:rsid w:val="00A02771"/>
    <w:rsid w:val="00A064FC"/>
    <w:rsid w:val="00A1123A"/>
    <w:rsid w:val="00A114C8"/>
    <w:rsid w:val="00A13D56"/>
    <w:rsid w:val="00A16D3A"/>
    <w:rsid w:val="00A20CC5"/>
    <w:rsid w:val="00A23640"/>
    <w:rsid w:val="00A31297"/>
    <w:rsid w:val="00A418B6"/>
    <w:rsid w:val="00A45158"/>
    <w:rsid w:val="00A47E7A"/>
    <w:rsid w:val="00A63CF1"/>
    <w:rsid w:val="00A707E5"/>
    <w:rsid w:val="00A70C16"/>
    <w:rsid w:val="00A71E4F"/>
    <w:rsid w:val="00A73224"/>
    <w:rsid w:val="00A76310"/>
    <w:rsid w:val="00A831A2"/>
    <w:rsid w:val="00A87353"/>
    <w:rsid w:val="00A876C7"/>
    <w:rsid w:val="00A87BF3"/>
    <w:rsid w:val="00A87C84"/>
    <w:rsid w:val="00A93BFB"/>
    <w:rsid w:val="00A94A2B"/>
    <w:rsid w:val="00A97B06"/>
    <w:rsid w:val="00AA5E7D"/>
    <w:rsid w:val="00AB085E"/>
    <w:rsid w:val="00AB0F94"/>
    <w:rsid w:val="00AB5752"/>
    <w:rsid w:val="00AC2408"/>
    <w:rsid w:val="00AD5C95"/>
    <w:rsid w:val="00AD6858"/>
    <w:rsid w:val="00AE24E1"/>
    <w:rsid w:val="00AE50D4"/>
    <w:rsid w:val="00AF6F17"/>
    <w:rsid w:val="00AF78BD"/>
    <w:rsid w:val="00B03842"/>
    <w:rsid w:val="00B046B1"/>
    <w:rsid w:val="00B06A9A"/>
    <w:rsid w:val="00B11235"/>
    <w:rsid w:val="00B12DDC"/>
    <w:rsid w:val="00B1440B"/>
    <w:rsid w:val="00B17F61"/>
    <w:rsid w:val="00B31EC7"/>
    <w:rsid w:val="00B31EE9"/>
    <w:rsid w:val="00B32BA2"/>
    <w:rsid w:val="00B405AF"/>
    <w:rsid w:val="00B40C7C"/>
    <w:rsid w:val="00B438A9"/>
    <w:rsid w:val="00B46447"/>
    <w:rsid w:val="00B467EB"/>
    <w:rsid w:val="00B46F8F"/>
    <w:rsid w:val="00B52606"/>
    <w:rsid w:val="00B5491F"/>
    <w:rsid w:val="00B609D8"/>
    <w:rsid w:val="00B70098"/>
    <w:rsid w:val="00B72166"/>
    <w:rsid w:val="00B77CB9"/>
    <w:rsid w:val="00B85786"/>
    <w:rsid w:val="00B877DC"/>
    <w:rsid w:val="00B917B7"/>
    <w:rsid w:val="00B93E26"/>
    <w:rsid w:val="00B95FED"/>
    <w:rsid w:val="00B97FF9"/>
    <w:rsid w:val="00BA0009"/>
    <w:rsid w:val="00BB07CF"/>
    <w:rsid w:val="00BB253A"/>
    <w:rsid w:val="00BB597B"/>
    <w:rsid w:val="00BC0816"/>
    <w:rsid w:val="00BD05CB"/>
    <w:rsid w:val="00BD0EA3"/>
    <w:rsid w:val="00BE4BCE"/>
    <w:rsid w:val="00BF2B8E"/>
    <w:rsid w:val="00BF555A"/>
    <w:rsid w:val="00C01DF3"/>
    <w:rsid w:val="00C05318"/>
    <w:rsid w:val="00C05609"/>
    <w:rsid w:val="00C11F37"/>
    <w:rsid w:val="00C22A41"/>
    <w:rsid w:val="00C22E78"/>
    <w:rsid w:val="00C27FBD"/>
    <w:rsid w:val="00C333FC"/>
    <w:rsid w:val="00C37D6C"/>
    <w:rsid w:val="00C5120E"/>
    <w:rsid w:val="00C75026"/>
    <w:rsid w:val="00C77E7B"/>
    <w:rsid w:val="00C8640F"/>
    <w:rsid w:val="00C93CF7"/>
    <w:rsid w:val="00C96DCD"/>
    <w:rsid w:val="00C971A7"/>
    <w:rsid w:val="00C97656"/>
    <w:rsid w:val="00CA4C7D"/>
    <w:rsid w:val="00CA5C5C"/>
    <w:rsid w:val="00CA6AF9"/>
    <w:rsid w:val="00CB14D1"/>
    <w:rsid w:val="00CB31E1"/>
    <w:rsid w:val="00CB3343"/>
    <w:rsid w:val="00CB55E4"/>
    <w:rsid w:val="00CB7BF7"/>
    <w:rsid w:val="00CC0016"/>
    <w:rsid w:val="00CC3043"/>
    <w:rsid w:val="00CD20AF"/>
    <w:rsid w:val="00CD637E"/>
    <w:rsid w:val="00CE1BBF"/>
    <w:rsid w:val="00CE2947"/>
    <w:rsid w:val="00CE3791"/>
    <w:rsid w:val="00CE3E57"/>
    <w:rsid w:val="00CE5697"/>
    <w:rsid w:val="00CF0102"/>
    <w:rsid w:val="00CF0239"/>
    <w:rsid w:val="00CF4013"/>
    <w:rsid w:val="00CF5E3C"/>
    <w:rsid w:val="00CF6F33"/>
    <w:rsid w:val="00D00329"/>
    <w:rsid w:val="00D01C54"/>
    <w:rsid w:val="00D01FA0"/>
    <w:rsid w:val="00D20129"/>
    <w:rsid w:val="00D208F8"/>
    <w:rsid w:val="00D219E4"/>
    <w:rsid w:val="00D2653F"/>
    <w:rsid w:val="00D3005C"/>
    <w:rsid w:val="00D32ABB"/>
    <w:rsid w:val="00D33C9A"/>
    <w:rsid w:val="00D34A01"/>
    <w:rsid w:val="00D35455"/>
    <w:rsid w:val="00D40D34"/>
    <w:rsid w:val="00D41D82"/>
    <w:rsid w:val="00D42599"/>
    <w:rsid w:val="00D53065"/>
    <w:rsid w:val="00D56712"/>
    <w:rsid w:val="00D56969"/>
    <w:rsid w:val="00D63533"/>
    <w:rsid w:val="00D654AB"/>
    <w:rsid w:val="00D724A0"/>
    <w:rsid w:val="00D731A5"/>
    <w:rsid w:val="00D738B5"/>
    <w:rsid w:val="00D76133"/>
    <w:rsid w:val="00D77A19"/>
    <w:rsid w:val="00D83859"/>
    <w:rsid w:val="00D9083E"/>
    <w:rsid w:val="00D91AAD"/>
    <w:rsid w:val="00D9241E"/>
    <w:rsid w:val="00D946DE"/>
    <w:rsid w:val="00D94EB2"/>
    <w:rsid w:val="00DA058C"/>
    <w:rsid w:val="00DA18D3"/>
    <w:rsid w:val="00DB0828"/>
    <w:rsid w:val="00DB43AA"/>
    <w:rsid w:val="00DB5DF7"/>
    <w:rsid w:val="00DC1324"/>
    <w:rsid w:val="00DC22BB"/>
    <w:rsid w:val="00DD0181"/>
    <w:rsid w:val="00DD05F4"/>
    <w:rsid w:val="00DD284B"/>
    <w:rsid w:val="00DD5C1E"/>
    <w:rsid w:val="00DE1923"/>
    <w:rsid w:val="00DE1E50"/>
    <w:rsid w:val="00DE4993"/>
    <w:rsid w:val="00DE4AB9"/>
    <w:rsid w:val="00DE5049"/>
    <w:rsid w:val="00DE7D8E"/>
    <w:rsid w:val="00DF70C7"/>
    <w:rsid w:val="00E05BDC"/>
    <w:rsid w:val="00E10967"/>
    <w:rsid w:val="00E16BB6"/>
    <w:rsid w:val="00E2064F"/>
    <w:rsid w:val="00E23DEA"/>
    <w:rsid w:val="00E307B4"/>
    <w:rsid w:val="00E366CF"/>
    <w:rsid w:val="00E379AA"/>
    <w:rsid w:val="00E414E8"/>
    <w:rsid w:val="00E41693"/>
    <w:rsid w:val="00E41853"/>
    <w:rsid w:val="00E436FC"/>
    <w:rsid w:val="00E50366"/>
    <w:rsid w:val="00E5182A"/>
    <w:rsid w:val="00E5758F"/>
    <w:rsid w:val="00E642D7"/>
    <w:rsid w:val="00E67276"/>
    <w:rsid w:val="00E67EAA"/>
    <w:rsid w:val="00E70097"/>
    <w:rsid w:val="00E712EA"/>
    <w:rsid w:val="00E747AF"/>
    <w:rsid w:val="00E828BB"/>
    <w:rsid w:val="00E92CCF"/>
    <w:rsid w:val="00E934F3"/>
    <w:rsid w:val="00E95364"/>
    <w:rsid w:val="00E96074"/>
    <w:rsid w:val="00EA1D18"/>
    <w:rsid w:val="00EA7A35"/>
    <w:rsid w:val="00EB10B7"/>
    <w:rsid w:val="00EB34B9"/>
    <w:rsid w:val="00EB4808"/>
    <w:rsid w:val="00EB74AB"/>
    <w:rsid w:val="00EC4EE6"/>
    <w:rsid w:val="00EC5B0E"/>
    <w:rsid w:val="00EC6AE9"/>
    <w:rsid w:val="00EE46CD"/>
    <w:rsid w:val="00EE7540"/>
    <w:rsid w:val="00EF46B8"/>
    <w:rsid w:val="00EF6932"/>
    <w:rsid w:val="00F05C31"/>
    <w:rsid w:val="00F06A20"/>
    <w:rsid w:val="00F253C4"/>
    <w:rsid w:val="00F262A7"/>
    <w:rsid w:val="00F34F2D"/>
    <w:rsid w:val="00F36A52"/>
    <w:rsid w:val="00F50908"/>
    <w:rsid w:val="00F51B07"/>
    <w:rsid w:val="00F558EC"/>
    <w:rsid w:val="00F70683"/>
    <w:rsid w:val="00F71269"/>
    <w:rsid w:val="00F71F0F"/>
    <w:rsid w:val="00F73F36"/>
    <w:rsid w:val="00F83410"/>
    <w:rsid w:val="00F85A67"/>
    <w:rsid w:val="00F8668F"/>
    <w:rsid w:val="00F9176B"/>
    <w:rsid w:val="00F930A8"/>
    <w:rsid w:val="00FA470A"/>
    <w:rsid w:val="00FB110B"/>
    <w:rsid w:val="00FB25F3"/>
    <w:rsid w:val="00FB34D2"/>
    <w:rsid w:val="00FC27BE"/>
    <w:rsid w:val="00FC2DBD"/>
    <w:rsid w:val="00FC7C53"/>
    <w:rsid w:val="00FD5811"/>
    <w:rsid w:val="00FE5E3A"/>
    <w:rsid w:val="00FF5348"/>
    <w:rsid w:val="03EB0D9C"/>
    <w:rsid w:val="10177DFA"/>
    <w:rsid w:val="2C7B46FC"/>
    <w:rsid w:val="3424001A"/>
    <w:rsid w:val="3AF834CA"/>
    <w:rsid w:val="4DF542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D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614FD0"/>
    <w:rPr>
      <w:rFonts w:cs="Times New Roman"/>
      <w:b/>
    </w:rPr>
  </w:style>
  <w:style w:type="character" w:styleId="PageNumber">
    <w:name w:val="page number"/>
    <w:basedOn w:val="DefaultParagraphFont"/>
    <w:uiPriority w:val="99"/>
    <w:rsid w:val="00614FD0"/>
    <w:rPr>
      <w:rFonts w:cs="Times New Roman"/>
    </w:rPr>
  </w:style>
  <w:style w:type="character" w:styleId="Hyperlink">
    <w:name w:val="Hyperlink"/>
    <w:basedOn w:val="DefaultParagraphFont"/>
    <w:uiPriority w:val="99"/>
    <w:rsid w:val="00614FD0"/>
    <w:rPr>
      <w:rFonts w:cs="Times New Roman"/>
      <w:color w:val="474747"/>
      <w:sz w:val="18"/>
      <w:u w:val="none"/>
    </w:rPr>
  </w:style>
  <w:style w:type="character" w:customStyle="1" w:styleId="HeaderChar">
    <w:name w:val="Header Char"/>
    <w:link w:val="Header"/>
    <w:uiPriority w:val="99"/>
    <w:semiHidden/>
    <w:locked/>
    <w:rsid w:val="00614FD0"/>
    <w:rPr>
      <w:kern w:val="2"/>
      <w:sz w:val="18"/>
    </w:rPr>
  </w:style>
  <w:style w:type="character" w:customStyle="1" w:styleId="FooterChar">
    <w:name w:val="Footer Char"/>
    <w:link w:val="Footer"/>
    <w:uiPriority w:val="99"/>
    <w:locked/>
    <w:rsid w:val="00614FD0"/>
    <w:rPr>
      <w:kern w:val="2"/>
      <w:sz w:val="18"/>
    </w:rPr>
  </w:style>
  <w:style w:type="paragraph" w:styleId="Header">
    <w:name w:val="header"/>
    <w:basedOn w:val="Normal"/>
    <w:link w:val="HeaderChar"/>
    <w:uiPriority w:val="99"/>
    <w:rsid w:val="00614FD0"/>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uiPriority w:val="99"/>
    <w:semiHidden/>
    <w:rsid w:val="00A013B3"/>
    <w:rPr>
      <w:sz w:val="18"/>
      <w:szCs w:val="18"/>
    </w:rPr>
  </w:style>
  <w:style w:type="paragraph" w:styleId="Footer">
    <w:name w:val="footer"/>
    <w:basedOn w:val="Normal"/>
    <w:link w:val="FooterChar"/>
    <w:uiPriority w:val="99"/>
    <w:rsid w:val="00614FD0"/>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rsid w:val="00A013B3"/>
    <w:rPr>
      <w:sz w:val="18"/>
      <w:szCs w:val="18"/>
    </w:rPr>
  </w:style>
  <w:style w:type="paragraph" w:styleId="NormalWeb">
    <w:name w:val="Normal (Web)"/>
    <w:basedOn w:val="Normal"/>
    <w:uiPriority w:val="99"/>
    <w:rsid w:val="00614FD0"/>
    <w:pPr>
      <w:widowControl/>
      <w:spacing w:before="100" w:beforeAutospacing="1" w:after="100" w:afterAutospacing="1"/>
      <w:jc w:val="left"/>
    </w:pPr>
    <w:rPr>
      <w:rFonts w:ascii="宋体" w:hAnsi="宋体" w:cs="宋体"/>
      <w:color w:val="000000"/>
      <w:kern w:val="0"/>
      <w:sz w:val="24"/>
      <w:szCs w:val="24"/>
    </w:rPr>
  </w:style>
  <w:style w:type="paragraph" w:customStyle="1" w:styleId="ParaCharCharCharCharCharCharCharCharCharChar">
    <w:name w:val="默认段落字体 Para Char Char Char Char Char Char Char Char Char Char"/>
    <w:basedOn w:val="Normal"/>
    <w:uiPriority w:val="99"/>
    <w:rsid w:val="00614FD0"/>
    <w:rPr>
      <w:rFonts w:ascii="Times New Roman" w:eastAsia="方正仿宋_GBK" w:hAnsi="Times New Roman"/>
      <w:sz w:val="32"/>
      <w:szCs w:val="20"/>
    </w:rPr>
  </w:style>
  <w:style w:type="paragraph" w:customStyle="1" w:styleId="title15">
    <w:name w:val="title15"/>
    <w:basedOn w:val="Normal"/>
    <w:uiPriority w:val="99"/>
    <w:rsid w:val="00614FD0"/>
    <w:pPr>
      <w:widowControl/>
      <w:spacing w:before="100" w:beforeAutospacing="1" w:after="100" w:afterAutospacing="1"/>
      <w:jc w:val="left"/>
    </w:pPr>
    <w:rPr>
      <w:rFonts w:ascii="黑体" w:eastAsia="黑体" w:hAnsi="黑体" w:cs="宋体"/>
      <w:b/>
      <w:bCs/>
      <w:color w:val="000000"/>
      <w:kern w:val="0"/>
      <w:sz w:val="30"/>
      <w:szCs w:val="30"/>
    </w:rPr>
  </w:style>
  <w:style w:type="table" w:styleId="TableGrid">
    <w:name w:val="Table Grid"/>
    <w:basedOn w:val="TableNormal"/>
    <w:uiPriority w:val="99"/>
    <w:rsid w:val="00614FD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9A7953"/>
    <w:pPr>
      <w:ind w:leftChars="2500" w:left="100"/>
    </w:pPr>
  </w:style>
  <w:style w:type="character" w:customStyle="1" w:styleId="DateChar">
    <w:name w:val="Date Char"/>
    <w:basedOn w:val="DefaultParagraphFont"/>
    <w:link w:val="Date"/>
    <w:uiPriority w:val="99"/>
    <w:semiHidden/>
    <w:rsid w:val="00A013B3"/>
  </w:style>
  <w:style w:type="paragraph" w:styleId="BalloonText">
    <w:name w:val="Balloon Text"/>
    <w:basedOn w:val="Normal"/>
    <w:link w:val="BalloonTextChar"/>
    <w:uiPriority w:val="99"/>
    <w:semiHidden/>
    <w:rsid w:val="003A04F7"/>
    <w:rPr>
      <w:sz w:val="18"/>
      <w:szCs w:val="18"/>
    </w:rPr>
  </w:style>
  <w:style w:type="character" w:customStyle="1" w:styleId="BalloonTextChar">
    <w:name w:val="Balloon Text Char"/>
    <w:basedOn w:val="DefaultParagraphFont"/>
    <w:link w:val="BalloonText"/>
    <w:uiPriority w:val="99"/>
    <w:semiHidden/>
    <w:locked/>
    <w:rsid w:val="003A04F7"/>
    <w:rPr>
      <w:kern w:val="2"/>
      <w:sz w:val="18"/>
    </w:rPr>
  </w:style>
</w:styles>
</file>

<file path=word/webSettings.xml><?xml version="1.0" encoding="utf-8"?>
<w:webSettings xmlns:r="http://schemas.openxmlformats.org/officeDocument/2006/relationships" xmlns:w="http://schemas.openxmlformats.org/wordprocessingml/2006/main">
  <w:divs>
    <w:div w:id="2093355152">
      <w:marLeft w:val="0"/>
      <w:marRight w:val="0"/>
      <w:marTop w:val="0"/>
      <w:marBottom w:val="0"/>
      <w:divBdr>
        <w:top w:val="none" w:sz="0" w:space="0" w:color="auto"/>
        <w:left w:val="none" w:sz="0" w:space="0" w:color="auto"/>
        <w:bottom w:val="none" w:sz="0" w:space="0" w:color="auto"/>
        <w:right w:val="none" w:sz="0" w:space="0" w:color="auto"/>
      </w:divBdr>
    </w:div>
    <w:div w:id="2093355153">
      <w:marLeft w:val="0"/>
      <w:marRight w:val="0"/>
      <w:marTop w:val="0"/>
      <w:marBottom w:val="0"/>
      <w:divBdr>
        <w:top w:val="none" w:sz="0" w:space="0" w:color="auto"/>
        <w:left w:val="none" w:sz="0" w:space="0" w:color="auto"/>
        <w:bottom w:val="none" w:sz="0" w:space="0" w:color="auto"/>
        <w:right w:val="none" w:sz="0" w:space="0" w:color="auto"/>
      </w:divBdr>
    </w:div>
    <w:div w:id="2093355154">
      <w:marLeft w:val="0"/>
      <w:marRight w:val="0"/>
      <w:marTop w:val="0"/>
      <w:marBottom w:val="0"/>
      <w:divBdr>
        <w:top w:val="none" w:sz="0" w:space="0" w:color="auto"/>
        <w:left w:val="none" w:sz="0" w:space="0" w:color="auto"/>
        <w:bottom w:val="none" w:sz="0" w:space="0" w:color="auto"/>
        <w:right w:val="none" w:sz="0" w:space="0" w:color="auto"/>
      </w:divBdr>
    </w:div>
    <w:div w:id="2093355155">
      <w:marLeft w:val="0"/>
      <w:marRight w:val="0"/>
      <w:marTop w:val="0"/>
      <w:marBottom w:val="0"/>
      <w:divBdr>
        <w:top w:val="none" w:sz="0" w:space="0" w:color="auto"/>
        <w:left w:val="none" w:sz="0" w:space="0" w:color="auto"/>
        <w:bottom w:val="none" w:sz="0" w:space="0" w:color="auto"/>
        <w:right w:val="none" w:sz="0" w:space="0" w:color="auto"/>
      </w:divBdr>
    </w:div>
    <w:div w:id="2093355156">
      <w:marLeft w:val="0"/>
      <w:marRight w:val="0"/>
      <w:marTop w:val="0"/>
      <w:marBottom w:val="0"/>
      <w:divBdr>
        <w:top w:val="none" w:sz="0" w:space="0" w:color="auto"/>
        <w:left w:val="none" w:sz="0" w:space="0" w:color="auto"/>
        <w:bottom w:val="none" w:sz="0" w:space="0" w:color="auto"/>
        <w:right w:val="none" w:sz="0" w:space="0" w:color="auto"/>
      </w:divBdr>
    </w:div>
    <w:div w:id="2093355157">
      <w:marLeft w:val="0"/>
      <w:marRight w:val="0"/>
      <w:marTop w:val="0"/>
      <w:marBottom w:val="0"/>
      <w:divBdr>
        <w:top w:val="none" w:sz="0" w:space="0" w:color="auto"/>
        <w:left w:val="none" w:sz="0" w:space="0" w:color="auto"/>
        <w:bottom w:val="none" w:sz="0" w:space="0" w:color="auto"/>
        <w:right w:val="none" w:sz="0" w:space="0" w:color="auto"/>
      </w:divBdr>
    </w:div>
    <w:div w:id="2093355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34920;&#26684;&#21457;&#37038;&#20214;&#33267;hnsmefzc@126.com&#652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220.168.30.70:28889/mainPage.j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5</Pages>
  <Words>357</Words>
  <Characters>2038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湘经信中小企业发展〔2016〕26号</dc:title>
  <dc:subject/>
  <dc:creator>MC SYSTEM</dc:creator>
  <cp:keywords/>
  <dc:description/>
  <cp:lastModifiedBy>User</cp:lastModifiedBy>
  <cp:revision>4</cp:revision>
  <cp:lastPrinted>2017-10-23T06:45:00Z</cp:lastPrinted>
  <dcterms:created xsi:type="dcterms:W3CDTF">2017-10-20T02:34:00Z</dcterms:created>
  <dcterms:modified xsi:type="dcterms:W3CDTF">2017-10-23T06:45:00Z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